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:rsidR="00C004CE" w:rsidRPr="00C579B8" w:rsidRDefault="00512687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Residence of Mike O’Connor, 661 North Warren Street</w:t>
      </w:r>
    </w:p>
    <w:p w:rsidR="00C004CE" w:rsidRPr="00C579B8" w:rsidRDefault="00512687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December 20, 2016</w:t>
      </w:r>
    </w:p>
    <w:p w:rsidR="00C004CE" w:rsidRPr="00515995" w:rsidRDefault="00C004CE">
      <w:pPr>
        <w:ind w:right="-1008"/>
        <w:rPr>
          <w:sz w:val="22"/>
          <w:szCs w:val="22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board meeting of the Association of Montana Retired Public Employees was called to order by Mike O’Connor at </w:t>
      </w:r>
      <w:r w:rsidR="00512687">
        <w:rPr>
          <w:rFonts w:ascii="Cambria" w:hAnsi="Cambria" w:cs="Cambria"/>
        </w:rPr>
        <w:t>2:00 p</w:t>
      </w:r>
      <w:r w:rsidRPr="00280203">
        <w:rPr>
          <w:rFonts w:ascii="Cambria" w:hAnsi="Cambria" w:cs="Cambria"/>
        </w:rPr>
        <w:t>.m.</w:t>
      </w:r>
    </w:p>
    <w:p w:rsidR="00C004CE" w:rsidRPr="00280203" w:rsidRDefault="00C004CE" w:rsidP="002F2E50">
      <w:pPr>
        <w:rPr>
          <w:rFonts w:ascii="Cambria" w:hAnsi="Cambria" w:cs="Cambria"/>
        </w:rPr>
      </w:pPr>
    </w:p>
    <w:p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:rsidR="00C004CE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Mike O’Connor, </w:t>
      </w:r>
      <w:r w:rsidR="00783701">
        <w:rPr>
          <w:rFonts w:ascii="Cambria" w:hAnsi="Cambria" w:cs="Cambria"/>
        </w:rPr>
        <w:t xml:space="preserve">Lyle Manley, Jan Brown, John McEwen, </w:t>
      </w:r>
      <w:r w:rsidRPr="00280203">
        <w:rPr>
          <w:rFonts w:ascii="Cambria" w:hAnsi="Cambria" w:cs="Cambria"/>
        </w:rPr>
        <w:t>James Driggers,</w:t>
      </w:r>
      <w:r w:rsidR="0058573D">
        <w:rPr>
          <w:rFonts w:ascii="Cambria" w:hAnsi="Cambria" w:cs="Cambria"/>
        </w:rPr>
        <w:t xml:space="preserve"> </w:t>
      </w:r>
      <w:r w:rsidR="00DE07C5" w:rsidRPr="00144A18">
        <w:rPr>
          <w:rFonts w:ascii="Cambria" w:hAnsi="Cambria" w:cs="Cambria"/>
        </w:rPr>
        <w:t>Patty Mott, Cathy Kendall</w:t>
      </w:r>
      <w:r w:rsidR="00DE07C5">
        <w:rPr>
          <w:rFonts w:ascii="Cambria" w:hAnsi="Cambria" w:cs="Cambria"/>
        </w:rPr>
        <w:t>,</w:t>
      </w:r>
      <w:r w:rsidR="00FD7F47">
        <w:rPr>
          <w:rFonts w:ascii="Cambria" w:hAnsi="Cambria" w:cs="Cambria"/>
        </w:rPr>
        <w:t xml:space="preserve"> </w:t>
      </w:r>
      <w:r w:rsidR="00F65C8E">
        <w:rPr>
          <w:rFonts w:ascii="Cambria" w:hAnsi="Cambria" w:cs="Cambria"/>
        </w:rPr>
        <w:t>Dale Boespflug</w:t>
      </w:r>
      <w:r w:rsidR="00CF28E0">
        <w:rPr>
          <w:rFonts w:ascii="Cambria" w:hAnsi="Cambria" w:cs="Cambria"/>
        </w:rPr>
        <w:t>,</w:t>
      </w:r>
      <w:r w:rsidR="006E3C8A">
        <w:rPr>
          <w:rFonts w:ascii="Cambria" w:hAnsi="Cambria" w:cs="Cambria"/>
        </w:rPr>
        <w:t xml:space="preserve"> </w:t>
      </w:r>
      <w:r w:rsidR="00DE07C5">
        <w:rPr>
          <w:rFonts w:ascii="Cambria" w:hAnsi="Cambria" w:cs="Cambria"/>
        </w:rPr>
        <w:t>and Kristyn Bohlander (staff)</w:t>
      </w:r>
      <w:r w:rsidRPr="00280203">
        <w:rPr>
          <w:rFonts w:ascii="Cambria" w:hAnsi="Cambria" w:cs="Cambria"/>
        </w:rPr>
        <w:t xml:space="preserve">. </w:t>
      </w:r>
    </w:p>
    <w:p w:rsidR="00C004CE" w:rsidRPr="00280203" w:rsidRDefault="00C004CE" w:rsidP="00C73581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:rsidR="00C004CE" w:rsidRDefault="00B47882" w:rsidP="002F2E50">
      <w:pPr>
        <w:rPr>
          <w:rFonts w:ascii="Cambria" w:hAnsi="Cambria" w:cs="Cambria"/>
        </w:rPr>
      </w:pPr>
      <w:r w:rsidRPr="00F65C8E">
        <w:rPr>
          <w:rFonts w:ascii="Cambria" w:hAnsi="Cambria" w:cs="Cambria"/>
        </w:rPr>
        <w:t xml:space="preserve">Leo </w:t>
      </w:r>
      <w:r w:rsidR="00BC292B">
        <w:rPr>
          <w:rFonts w:ascii="Cambria" w:hAnsi="Cambria" w:cs="Cambria"/>
        </w:rPr>
        <w:t>Berry</w:t>
      </w:r>
      <w:r w:rsidR="00B1189E">
        <w:rPr>
          <w:rFonts w:ascii="Cambria" w:hAnsi="Cambria" w:cs="Cambria"/>
        </w:rPr>
        <w:t xml:space="preserve">, Dave Galt, Brian Thompson, Tim Reardon, Sheena Wilson, </w:t>
      </w:r>
      <w:r w:rsidR="00144290">
        <w:rPr>
          <w:rFonts w:ascii="Cambria" w:hAnsi="Cambria" w:cs="Cambria"/>
        </w:rPr>
        <w:t xml:space="preserve">and </w:t>
      </w:r>
      <w:r w:rsidR="00B1189E">
        <w:rPr>
          <w:rFonts w:ascii="Cambria" w:hAnsi="Cambria" w:cs="Cambria"/>
        </w:rPr>
        <w:t>John MacKinnon.</w:t>
      </w:r>
    </w:p>
    <w:p w:rsidR="00F65C8E" w:rsidRPr="00280203" w:rsidRDefault="00F65C8E" w:rsidP="002F2E50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:rsidR="00C004CE" w:rsidRPr="00280203" w:rsidRDefault="00F65C8E" w:rsidP="002F2E50">
      <w:pPr>
        <w:rPr>
          <w:rFonts w:ascii="Cambria" w:hAnsi="Cambria" w:cs="Cambria"/>
        </w:rPr>
      </w:pPr>
      <w:r w:rsidRPr="00B1189E">
        <w:rPr>
          <w:rFonts w:ascii="Cambria" w:hAnsi="Cambria" w:cs="Cambria"/>
        </w:rPr>
        <w:t>Cathy Kendall</w:t>
      </w:r>
      <w:r w:rsidR="00C004CE">
        <w:rPr>
          <w:rFonts w:ascii="Cambria" w:hAnsi="Cambria" w:cs="Cambria"/>
        </w:rPr>
        <w:t xml:space="preserve"> 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minutes</w:t>
      </w:r>
      <w:r>
        <w:rPr>
          <w:rFonts w:ascii="Cambria" w:hAnsi="Cambria" w:cs="Cambria"/>
        </w:rPr>
        <w:t xml:space="preserve">, </w:t>
      </w:r>
      <w:r w:rsidR="00B1189E">
        <w:rPr>
          <w:rFonts w:ascii="Cambria" w:hAnsi="Cambria" w:cs="Cambria"/>
        </w:rPr>
        <w:t>Jan Brown</w:t>
      </w:r>
      <w:r w:rsidR="006F70EB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 xml:space="preserve">seconded the motion, and the </w:t>
      </w:r>
      <w:r w:rsidR="00512687">
        <w:rPr>
          <w:rFonts w:ascii="Cambria" w:hAnsi="Cambria" w:cs="Cambria"/>
        </w:rPr>
        <w:t>November</w:t>
      </w:r>
      <w:r w:rsidR="00C004CE">
        <w:rPr>
          <w:rFonts w:ascii="Cambria" w:hAnsi="Cambria" w:cs="Cambria"/>
        </w:rPr>
        <w:t xml:space="preserve"> minutes were </w:t>
      </w:r>
      <w:r w:rsidR="005D1924">
        <w:rPr>
          <w:rFonts w:ascii="Cambria" w:hAnsi="Cambria" w:cs="Cambria"/>
        </w:rPr>
        <w:t>approved</w:t>
      </w:r>
      <w:r w:rsidR="00C004CE">
        <w:rPr>
          <w:rFonts w:ascii="Cambria" w:hAnsi="Cambria" w:cs="Cambria"/>
        </w:rPr>
        <w:t xml:space="preserve"> unanimously</w:t>
      </w:r>
      <w:r w:rsidR="00C004CE" w:rsidRPr="00280203">
        <w:rPr>
          <w:rFonts w:ascii="Cambria" w:hAnsi="Cambria" w:cs="Cambria"/>
        </w:rPr>
        <w:t>.</w:t>
      </w:r>
    </w:p>
    <w:p w:rsidR="00C004CE" w:rsidRDefault="00C004CE" w:rsidP="002F2E50">
      <w:pPr>
        <w:rPr>
          <w:rFonts w:ascii="Cambria" w:hAnsi="Cambria" w:cs="Cambria"/>
        </w:rPr>
      </w:pPr>
    </w:p>
    <w:p w:rsidR="00474F06" w:rsidRPr="00B47882" w:rsidRDefault="00512687" w:rsidP="00474F0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LEGISLATIVE SESSION</w:t>
      </w:r>
    </w:p>
    <w:p w:rsidR="00783701" w:rsidRPr="00903777" w:rsidRDefault="00474F06" w:rsidP="00D84646">
      <w:pPr>
        <w:rPr>
          <w:rStyle w:val="Emphasis"/>
          <w:rFonts w:ascii="Cambria" w:hAnsi="Cambria" w:cs="Cambria"/>
          <w:b w:val="0"/>
          <w:bCs w:val="0"/>
        </w:rPr>
      </w:pPr>
      <w:r>
        <w:rPr>
          <w:rFonts w:ascii="Cambria" w:hAnsi="Cambria" w:cs="Cambria"/>
        </w:rPr>
        <w:t xml:space="preserve">Leo </w:t>
      </w:r>
      <w:r w:rsidR="00BC292B">
        <w:rPr>
          <w:rFonts w:ascii="Cambria" w:hAnsi="Cambria" w:cs="Cambria"/>
        </w:rPr>
        <w:t>Berry</w:t>
      </w:r>
      <w:r w:rsidR="00783701">
        <w:rPr>
          <w:rFonts w:ascii="Cambria" w:hAnsi="Cambria" w:cs="Cambria"/>
        </w:rPr>
        <w:t xml:space="preserve"> and Dave Galt</w:t>
      </w:r>
      <w:r>
        <w:rPr>
          <w:rFonts w:ascii="Cambria" w:hAnsi="Cambria" w:cs="Cambria"/>
        </w:rPr>
        <w:t xml:space="preserve"> provided the board with a legislative update</w:t>
      </w:r>
      <w:r w:rsidRPr="00474F06">
        <w:rPr>
          <w:rFonts w:ascii="Cambria" w:hAnsi="Cambria" w:cs="Cambria"/>
        </w:rPr>
        <w:t xml:space="preserve">.  </w:t>
      </w:r>
      <w:r w:rsidR="00C73E11">
        <w:rPr>
          <w:rFonts w:ascii="Cambria" w:hAnsi="Cambria" w:cs="Cambria"/>
        </w:rPr>
        <w:t>Dave Galt presented the board w</w:t>
      </w:r>
      <w:r w:rsidR="00C04E62">
        <w:rPr>
          <w:rFonts w:ascii="Cambria" w:hAnsi="Cambria" w:cs="Cambria"/>
        </w:rPr>
        <w:t xml:space="preserve">ith a list of bills </w:t>
      </w:r>
      <w:r w:rsidR="00C73E11">
        <w:rPr>
          <w:rFonts w:ascii="Cambria" w:hAnsi="Cambria" w:cs="Cambria"/>
        </w:rPr>
        <w:t>that align with AMPRE interests</w:t>
      </w:r>
      <w:r w:rsidR="00C04E62">
        <w:rPr>
          <w:rFonts w:ascii="Cambria" w:hAnsi="Cambria" w:cs="Cambria"/>
        </w:rPr>
        <w:t>, and that are currently being tracked by BKBH</w:t>
      </w:r>
      <w:r w:rsidR="00BC292B">
        <w:rPr>
          <w:rFonts w:ascii="Cambria" w:hAnsi="Cambria" w:cs="Cambria"/>
        </w:rPr>
        <w:t xml:space="preserve"> (Browning, Kaleczyc, Berry, Ho</w:t>
      </w:r>
      <w:r w:rsidR="00C04E62">
        <w:rPr>
          <w:rFonts w:ascii="Cambria" w:hAnsi="Cambria" w:cs="Cambria"/>
        </w:rPr>
        <w:t xml:space="preserve">ven, P.C.). Leo </w:t>
      </w:r>
      <w:r w:rsidR="00BC292B">
        <w:rPr>
          <w:rFonts w:ascii="Cambria" w:hAnsi="Cambria" w:cs="Cambria"/>
        </w:rPr>
        <w:t>Berry</w:t>
      </w:r>
      <w:r w:rsidR="00C04E62">
        <w:rPr>
          <w:rFonts w:ascii="Cambria" w:hAnsi="Cambria" w:cs="Cambria"/>
        </w:rPr>
        <w:t xml:space="preserve"> mentioned that he did not anticipate the large amount of general revision bills pertaining to </w:t>
      </w:r>
      <w:r w:rsidR="00E202F9">
        <w:rPr>
          <w:rFonts w:ascii="Cambria" w:hAnsi="Cambria" w:cs="Cambria"/>
        </w:rPr>
        <w:t xml:space="preserve">the public retirement system and public employee pensions. </w:t>
      </w:r>
    </w:p>
    <w:p w:rsidR="00474F06" w:rsidRDefault="00474F06" w:rsidP="00474F06">
      <w:pPr>
        <w:rPr>
          <w:rFonts w:ascii="Cambria" w:hAnsi="Cambria" w:cs="Cambria"/>
        </w:rPr>
      </w:pPr>
    </w:p>
    <w:p w:rsidR="00903777" w:rsidRDefault="00E202F9" w:rsidP="00E202F9">
      <w:pPr>
        <w:rPr>
          <w:rFonts w:ascii="Cambria" w:hAnsi="Cambria" w:cs="Cambria"/>
        </w:rPr>
      </w:pPr>
      <w:r>
        <w:rPr>
          <w:rFonts w:ascii="Cambria" w:hAnsi="Cambria" w:cs="Cambria"/>
        </w:rPr>
        <w:t>Mike O’Connor mentioned several bills (LC 608, HB 85, HB 136) that AMRPE should be aware of. HB 85 pertains to providing act</w:t>
      </w:r>
      <w:r w:rsidR="00903777">
        <w:rPr>
          <w:rFonts w:ascii="Cambria" w:hAnsi="Cambria" w:cs="Cambria"/>
        </w:rPr>
        <w:t>uarial funding for the Sheriffs’</w:t>
      </w:r>
      <w:r>
        <w:rPr>
          <w:rFonts w:ascii="Cambria" w:hAnsi="Cambria" w:cs="Cambria"/>
        </w:rPr>
        <w:t xml:space="preserve"> Retirement System. Similarly, </w:t>
      </w:r>
      <w:r w:rsidR="00903777">
        <w:rPr>
          <w:rFonts w:ascii="Cambria" w:hAnsi="Cambria" w:cs="Cambria"/>
        </w:rPr>
        <w:t>HB 136 addresses actuarial funding for the Game Wardens’ and Peace Officers’ Retirement System. LC 608 calls for t</w:t>
      </w:r>
      <w:bookmarkStart w:id="0" w:name="_GoBack"/>
      <w:bookmarkEnd w:id="0"/>
      <w:r w:rsidR="00903777">
        <w:rPr>
          <w:rFonts w:ascii="Cambria" w:hAnsi="Cambria" w:cs="Cambria"/>
        </w:rPr>
        <w:t xml:space="preserve">he exemption of a portion, or all, of social security income from state income tax.  </w:t>
      </w:r>
    </w:p>
    <w:p w:rsidR="00903777" w:rsidRDefault="00903777" w:rsidP="00E202F9">
      <w:pPr>
        <w:rPr>
          <w:rFonts w:ascii="Cambria" w:hAnsi="Cambria" w:cs="Cambria"/>
        </w:rPr>
      </w:pPr>
    </w:p>
    <w:p w:rsidR="00903777" w:rsidRDefault="00903777" w:rsidP="00E202F9">
      <w:pPr>
        <w:rPr>
          <w:rFonts w:ascii="Cambria" w:hAnsi="Cambria" w:cs="Cambria"/>
        </w:rPr>
      </w:pPr>
      <w:r>
        <w:rPr>
          <w:rFonts w:ascii="Cambria" w:hAnsi="Cambria" w:cs="Cambria"/>
        </w:rPr>
        <w:t>Cathy Kendall made a motion to accept the contract with BKBH for lobbyist services during the 2017 legislative session.</w:t>
      </w:r>
      <w:r w:rsidR="009C18F6">
        <w:rPr>
          <w:rFonts w:ascii="Cambria" w:hAnsi="Cambria" w:cs="Cambria"/>
        </w:rPr>
        <w:t xml:space="preserve"> </w:t>
      </w:r>
      <w:r w:rsidR="00BC292B">
        <w:rPr>
          <w:rFonts w:ascii="Cambria" w:hAnsi="Cambria" w:cs="Cambria"/>
        </w:rPr>
        <w:t xml:space="preserve">The motion was seconded and </w:t>
      </w:r>
      <w:r w:rsidR="009C18F6">
        <w:rPr>
          <w:rFonts w:ascii="Cambria" w:hAnsi="Cambria" w:cs="Cambria"/>
        </w:rPr>
        <w:t xml:space="preserve">approved unanimously. </w:t>
      </w:r>
    </w:p>
    <w:p w:rsidR="00E202F9" w:rsidRPr="006C651F" w:rsidRDefault="00E202F9" w:rsidP="00474F06">
      <w:pPr>
        <w:rPr>
          <w:rFonts w:ascii="Cambria" w:hAnsi="Cambria" w:cs="Cambria"/>
        </w:rPr>
      </w:pPr>
    </w:p>
    <w:p w:rsidR="002A1880" w:rsidRDefault="00512687" w:rsidP="005748A3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OLD BUSINESS</w:t>
      </w:r>
    </w:p>
    <w:p w:rsidR="00D81DFD" w:rsidRDefault="00817FB7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At the November board meeting, Lyle Manley, Jim Lewis, and Dale Boespflug </w:t>
      </w:r>
      <w:r w:rsidR="0080453D">
        <w:rPr>
          <w:rFonts w:ascii="Cambria" w:hAnsi="Cambria" w:cs="Cambria"/>
          <w:bCs/>
        </w:rPr>
        <w:t>were nominated to</w:t>
      </w:r>
      <w:r>
        <w:rPr>
          <w:rFonts w:ascii="Cambria" w:hAnsi="Cambria" w:cs="Cambria"/>
          <w:bCs/>
        </w:rPr>
        <w:t xml:space="preserve"> serve another 3-year term</w:t>
      </w:r>
      <w:r w:rsidR="0080453D">
        <w:rPr>
          <w:rFonts w:ascii="Cambria" w:hAnsi="Cambria" w:cs="Cambria"/>
          <w:bCs/>
        </w:rPr>
        <w:t xml:space="preserve">. </w:t>
      </w:r>
    </w:p>
    <w:p w:rsidR="0080453D" w:rsidRDefault="0080453D" w:rsidP="002F2E50">
      <w:pPr>
        <w:rPr>
          <w:rFonts w:ascii="Cambria" w:hAnsi="Cambria" w:cs="Cambria"/>
          <w:bCs/>
        </w:rPr>
      </w:pPr>
    </w:p>
    <w:p w:rsidR="0080453D" w:rsidRDefault="0080453D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John McEwen moved to accept these nominations and retain Lyle Manley, Jim Lewis, and Dale Boespflug for another 3-year term. James Driggers seconded the motion. The motion was approved unanimously. </w:t>
      </w:r>
    </w:p>
    <w:p w:rsidR="0080453D" w:rsidRDefault="0080453D" w:rsidP="002F2E50">
      <w:pPr>
        <w:rPr>
          <w:rFonts w:ascii="Cambria" w:hAnsi="Cambria" w:cs="Cambria"/>
          <w:bCs/>
        </w:rPr>
      </w:pPr>
    </w:p>
    <w:p w:rsidR="0080453D" w:rsidRDefault="0080453D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Mike O’Connor, Lyle Manley, John McEwen, and Jan Brown </w:t>
      </w:r>
      <w:r w:rsidR="00144290">
        <w:rPr>
          <w:rFonts w:ascii="Cambria" w:hAnsi="Cambria" w:cs="Cambria"/>
          <w:bCs/>
        </w:rPr>
        <w:t xml:space="preserve">had been </w:t>
      </w:r>
      <w:r>
        <w:rPr>
          <w:rFonts w:ascii="Cambria" w:hAnsi="Cambria" w:cs="Cambria"/>
          <w:bCs/>
        </w:rPr>
        <w:t xml:space="preserve">nominated to serve as President, Vice President, Treasurer, and Secretary, respectively. </w:t>
      </w:r>
    </w:p>
    <w:p w:rsidR="0080453D" w:rsidRDefault="0080453D" w:rsidP="002F2E50">
      <w:pPr>
        <w:rPr>
          <w:rFonts w:ascii="Cambria" w:hAnsi="Cambria" w:cs="Cambria"/>
          <w:bCs/>
        </w:rPr>
      </w:pPr>
    </w:p>
    <w:p w:rsidR="0080453D" w:rsidRDefault="0080453D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lastRenderedPageBreak/>
        <w:t xml:space="preserve">Cathy Kendall moved to </w:t>
      </w:r>
      <w:r w:rsidR="00FE4C2A">
        <w:rPr>
          <w:rFonts w:ascii="Cambria" w:hAnsi="Cambria" w:cs="Cambria"/>
          <w:bCs/>
        </w:rPr>
        <w:t>accept</w:t>
      </w:r>
      <w:r>
        <w:rPr>
          <w:rFonts w:ascii="Cambria" w:hAnsi="Cambria" w:cs="Cambria"/>
          <w:bCs/>
        </w:rPr>
        <w:t xml:space="preserve"> </w:t>
      </w:r>
      <w:r w:rsidR="00FE4C2A">
        <w:rPr>
          <w:rFonts w:ascii="Cambria" w:hAnsi="Cambria" w:cs="Cambria"/>
          <w:bCs/>
        </w:rPr>
        <w:t>the</w:t>
      </w:r>
      <w:r w:rsidR="009F6E3C">
        <w:rPr>
          <w:rFonts w:ascii="Cambria" w:hAnsi="Cambria" w:cs="Cambria"/>
          <w:bCs/>
        </w:rPr>
        <w:t xml:space="preserve"> nominations </w:t>
      </w:r>
      <w:r w:rsidR="00FE4C2A">
        <w:rPr>
          <w:rFonts w:ascii="Cambria" w:hAnsi="Cambria" w:cs="Cambria"/>
          <w:bCs/>
        </w:rPr>
        <w:t>and elect</w:t>
      </w:r>
      <w:r w:rsidR="009F6E3C">
        <w:rPr>
          <w:rFonts w:ascii="Cambria" w:hAnsi="Cambria" w:cs="Cambria"/>
          <w:bCs/>
        </w:rPr>
        <w:t xml:space="preserve"> Mike O’Connor, Lyle Manley, John McEwen, and Jan Brown to </w:t>
      </w:r>
      <w:r w:rsidR="00FE4C2A">
        <w:rPr>
          <w:rFonts w:ascii="Cambria" w:hAnsi="Cambria" w:cs="Cambria"/>
          <w:bCs/>
        </w:rPr>
        <w:t xml:space="preserve">serve as board officers for another 1-year term. Dale Boespflug seconded the motion and it was approved unanimously. </w:t>
      </w:r>
    </w:p>
    <w:p w:rsidR="00FE4C2A" w:rsidRDefault="00FE4C2A" w:rsidP="002F2E50">
      <w:pPr>
        <w:rPr>
          <w:rFonts w:ascii="Cambria" w:hAnsi="Cambria" w:cs="Cambria"/>
          <w:bCs/>
        </w:rPr>
      </w:pPr>
    </w:p>
    <w:p w:rsidR="00783701" w:rsidRDefault="00483589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The board members associated with each committee (Audit, Consti</w:t>
      </w:r>
      <w:r w:rsidR="00144290">
        <w:rPr>
          <w:rFonts w:ascii="Cambria" w:hAnsi="Cambria" w:cs="Cambria"/>
          <w:bCs/>
        </w:rPr>
        <w:t>tution and By-Laws, Contractor C</w:t>
      </w:r>
      <w:r>
        <w:rPr>
          <w:rFonts w:ascii="Cambria" w:hAnsi="Cambria" w:cs="Cambria"/>
          <w:bCs/>
        </w:rPr>
        <w:t>oordination, Legislation and Litigation, Membership, and Nominating) will not change for 2017.</w:t>
      </w:r>
    </w:p>
    <w:p w:rsidR="00483589" w:rsidRDefault="00483589" w:rsidP="002F2E50">
      <w:pPr>
        <w:rPr>
          <w:rFonts w:ascii="Cambria" w:hAnsi="Cambria" w:cs="Cambria"/>
          <w:bCs/>
        </w:rPr>
      </w:pPr>
    </w:p>
    <w:p w:rsidR="00466510" w:rsidRDefault="00466510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James Driggers inquired about testing the MPERA retirement portal. Unfortunately</w:t>
      </w:r>
      <w:r w:rsidR="00994E77">
        <w:rPr>
          <w:rFonts w:ascii="Cambria" w:hAnsi="Cambria" w:cs="Cambria"/>
          <w:bCs/>
        </w:rPr>
        <w:t>, MPERA has encountered issues with employer reporting, which has consequently delayed the portal progress. Sheena Wilson anticipates the portal to be working in Spring 2017.</w:t>
      </w:r>
    </w:p>
    <w:p w:rsidR="00994E77" w:rsidRDefault="00994E77" w:rsidP="002F2E50">
      <w:pPr>
        <w:rPr>
          <w:rFonts w:ascii="Cambria" w:hAnsi="Cambria" w:cs="Cambria"/>
          <w:bCs/>
        </w:rPr>
      </w:pPr>
    </w:p>
    <w:p w:rsidR="00512687" w:rsidRDefault="00783701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The board discussed the upcoming newsletter, and determined what articles should be included. In addition to articles written by AMRPE board </w:t>
      </w:r>
      <w:r w:rsidR="00466510">
        <w:rPr>
          <w:rFonts w:ascii="Cambria" w:hAnsi="Cambria" w:cs="Cambria"/>
          <w:bCs/>
        </w:rPr>
        <w:t>members, Dore</w:t>
      </w:r>
      <w:r>
        <w:rPr>
          <w:rFonts w:ascii="Cambria" w:hAnsi="Cambria" w:cs="Cambria"/>
          <w:bCs/>
        </w:rPr>
        <w:t xml:space="preserve"> </w:t>
      </w:r>
      <w:r w:rsidRPr="00783701">
        <w:rPr>
          <w:rFonts w:ascii="Cambria" w:hAnsi="Cambria" w:cs="Cambria"/>
          <w:bCs/>
        </w:rPr>
        <w:t>Schwinden</w:t>
      </w:r>
      <w:r>
        <w:rPr>
          <w:rFonts w:ascii="Cambria" w:hAnsi="Cambria" w:cs="Cambria"/>
          <w:bCs/>
        </w:rPr>
        <w:t xml:space="preserve"> (MPERA) and Leo </w:t>
      </w:r>
      <w:r w:rsidR="00BC292B">
        <w:rPr>
          <w:rFonts w:ascii="Cambria" w:hAnsi="Cambria" w:cs="Cambria"/>
          <w:bCs/>
        </w:rPr>
        <w:t>Berry</w:t>
      </w:r>
      <w:r>
        <w:rPr>
          <w:rFonts w:ascii="Cambria" w:hAnsi="Cambria" w:cs="Cambria"/>
          <w:bCs/>
        </w:rPr>
        <w:t xml:space="preserve"> will also </w:t>
      </w:r>
      <w:r w:rsidR="00466510">
        <w:rPr>
          <w:rFonts w:ascii="Cambria" w:hAnsi="Cambria" w:cs="Cambria"/>
          <w:bCs/>
        </w:rPr>
        <w:t>provide</w:t>
      </w:r>
      <w:r>
        <w:rPr>
          <w:rFonts w:ascii="Cambria" w:hAnsi="Cambria" w:cs="Cambria"/>
          <w:bCs/>
        </w:rPr>
        <w:t xml:space="preserve"> articles. </w:t>
      </w:r>
    </w:p>
    <w:p w:rsidR="00F33BDB" w:rsidRPr="00280203" w:rsidRDefault="00F33BDB" w:rsidP="00FE39BC">
      <w:pPr>
        <w:rPr>
          <w:rFonts w:ascii="Cambria" w:hAnsi="Cambria" w:cs="Cambria"/>
        </w:rPr>
      </w:pPr>
    </w:p>
    <w:p w:rsidR="00C004CE" w:rsidRDefault="00C004CE" w:rsidP="000F2032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meeting adjourned </w:t>
      </w:r>
      <w:r w:rsidRPr="003F1A10">
        <w:rPr>
          <w:rFonts w:ascii="Cambria" w:hAnsi="Cambria" w:cs="Cambria"/>
        </w:rPr>
        <w:t>at</w:t>
      </w:r>
      <w:r w:rsidR="00144290">
        <w:rPr>
          <w:rFonts w:ascii="Cambria" w:hAnsi="Cambria" w:cs="Cambria"/>
        </w:rPr>
        <w:t xml:space="preserve"> 2:45 P.M</w:t>
      </w:r>
      <w:r w:rsidRPr="003F1A10">
        <w:rPr>
          <w:rFonts w:ascii="Cambria" w:hAnsi="Cambria" w:cs="Cambria"/>
        </w:rPr>
        <w:t>.</w:t>
      </w:r>
    </w:p>
    <w:p w:rsidR="00C004CE" w:rsidRPr="00280203" w:rsidRDefault="00C004CE" w:rsidP="000F2032">
      <w:pPr>
        <w:pStyle w:val="ListParagraph"/>
        <w:ind w:left="0"/>
        <w:rPr>
          <w:rFonts w:ascii="Cambria" w:hAnsi="Cambria" w:cs="Cambria"/>
        </w:rPr>
      </w:pPr>
    </w:p>
    <w:p w:rsidR="00512687" w:rsidRPr="00280203" w:rsidRDefault="00512687" w:rsidP="00512687">
      <w:pPr>
        <w:pStyle w:val="ListParagraph"/>
        <w:ind w:left="0"/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next meeting will be held in the MPERA conference room at 100 North Park Avenue in Helena on </w:t>
      </w:r>
      <w:r w:rsidR="00BC292B">
        <w:rPr>
          <w:rFonts w:ascii="Cambria" w:hAnsi="Cambria" w:cs="Cambria"/>
        </w:rPr>
        <w:t>January 17, 2017</w:t>
      </w:r>
      <w:r>
        <w:rPr>
          <w:rFonts w:ascii="Cambria" w:hAnsi="Cambria" w:cs="Cambria"/>
        </w:rPr>
        <w:t xml:space="preserve"> </w:t>
      </w:r>
      <w:r w:rsidRPr="00C66C53">
        <w:rPr>
          <w:rFonts w:ascii="Cambria" w:hAnsi="Cambria" w:cs="Cambria"/>
        </w:rPr>
        <w:t>at</w:t>
      </w:r>
      <w:r w:rsidRPr="00280203">
        <w:rPr>
          <w:rFonts w:ascii="Cambria" w:hAnsi="Cambria" w:cs="Cambria"/>
        </w:rPr>
        <w:t xml:space="preserve"> 9:30 A.M.</w:t>
      </w:r>
    </w:p>
    <w:p w:rsidR="00C004CE" w:rsidRPr="00280203" w:rsidRDefault="00C004CE" w:rsidP="00512687">
      <w:pPr>
        <w:pStyle w:val="ListParagraph"/>
        <w:ind w:left="0"/>
        <w:rPr>
          <w:rFonts w:ascii="Cambria" w:hAnsi="Cambria" w:cs="Cambria"/>
        </w:rPr>
      </w:pPr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15" w:rsidRDefault="009D4915" w:rsidP="0048471A">
      <w:r>
        <w:separator/>
      </w:r>
    </w:p>
  </w:endnote>
  <w:endnote w:type="continuationSeparator" w:id="0">
    <w:p w:rsidR="009D4915" w:rsidRDefault="009D4915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CE" w:rsidRDefault="002A29DD">
    <w:pPr>
      <w:pStyle w:val="Footer"/>
      <w:jc w:val="right"/>
    </w:pPr>
    <w:r>
      <w:fldChar w:fldCharType="begin"/>
    </w:r>
    <w:r w:rsidR="00C047CB">
      <w:instrText xml:space="preserve"> PAGE   \* MERGEFORMAT </w:instrText>
    </w:r>
    <w:r>
      <w:fldChar w:fldCharType="separate"/>
    </w:r>
    <w:r w:rsidR="00BC292B">
      <w:rPr>
        <w:noProof/>
      </w:rPr>
      <w:t>1</w:t>
    </w:r>
    <w:r>
      <w:rPr>
        <w:noProof/>
      </w:rPr>
      <w:fldChar w:fldCharType="end"/>
    </w:r>
  </w:p>
  <w:p w:rsidR="00C004CE" w:rsidRDefault="00C0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15" w:rsidRDefault="009D4915" w:rsidP="0048471A">
      <w:r>
        <w:separator/>
      </w:r>
    </w:p>
  </w:footnote>
  <w:footnote w:type="continuationSeparator" w:id="0">
    <w:p w:rsidR="009D4915" w:rsidRDefault="009D4915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52AA"/>
    <w:rsid w:val="00000A2E"/>
    <w:rsid w:val="00000F61"/>
    <w:rsid w:val="00003D53"/>
    <w:rsid w:val="000048A7"/>
    <w:rsid w:val="00005C57"/>
    <w:rsid w:val="00007C19"/>
    <w:rsid w:val="00007D74"/>
    <w:rsid w:val="00011499"/>
    <w:rsid w:val="00011CD4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B5"/>
    <w:rsid w:val="00030A3B"/>
    <w:rsid w:val="00031B12"/>
    <w:rsid w:val="00032B91"/>
    <w:rsid w:val="000343A6"/>
    <w:rsid w:val="0003494B"/>
    <w:rsid w:val="0003520B"/>
    <w:rsid w:val="00035CFF"/>
    <w:rsid w:val="0003671E"/>
    <w:rsid w:val="00036E6D"/>
    <w:rsid w:val="00037F6F"/>
    <w:rsid w:val="00040AB9"/>
    <w:rsid w:val="00043BA5"/>
    <w:rsid w:val="00044873"/>
    <w:rsid w:val="00046F85"/>
    <w:rsid w:val="0004751D"/>
    <w:rsid w:val="00047648"/>
    <w:rsid w:val="000502E3"/>
    <w:rsid w:val="000505A0"/>
    <w:rsid w:val="00050E12"/>
    <w:rsid w:val="00055903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E29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11FE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3BEF"/>
    <w:rsid w:val="000E3CAF"/>
    <w:rsid w:val="000E3D55"/>
    <w:rsid w:val="000E4611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E53"/>
    <w:rsid w:val="00113094"/>
    <w:rsid w:val="0011332A"/>
    <w:rsid w:val="00116148"/>
    <w:rsid w:val="0012294F"/>
    <w:rsid w:val="00130938"/>
    <w:rsid w:val="00130AF8"/>
    <w:rsid w:val="00131DDB"/>
    <w:rsid w:val="00132F42"/>
    <w:rsid w:val="00133B01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6387"/>
    <w:rsid w:val="00177CC2"/>
    <w:rsid w:val="00181A75"/>
    <w:rsid w:val="001832EF"/>
    <w:rsid w:val="00186139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632A"/>
    <w:rsid w:val="001A1E12"/>
    <w:rsid w:val="001A2A28"/>
    <w:rsid w:val="001A4E83"/>
    <w:rsid w:val="001B11B3"/>
    <w:rsid w:val="001B1375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366B"/>
    <w:rsid w:val="001D4279"/>
    <w:rsid w:val="001D46EC"/>
    <w:rsid w:val="001D5C68"/>
    <w:rsid w:val="001E05D3"/>
    <w:rsid w:val="001E2620"/>
    <w:rsid w:val="001E37A5"/>
    <w:rsid w:val="001E4EA6"/>
    <w:rsid w:val="001E5472"/>
    <w:rsid w:val="001F0D1B"/>
    <w:rsid w:val="001F1ED4"/>
    <w:rsid w:val="001F62BC"/>
    <w:rsid w:val="001F71D8"/>
    <w:rsid w:val="002002A8"/>
    <w:rsid w:val="00200ABE"/>
    <w:rsid w:val="002036CE"/>
    <w:rsid w:val="002044A8"/>
    <w:rsid w:val="002047AD"/>
    <w:rsid w:val="00205BE3"/>
    <w:rsid w:val="00207EEE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4713"/>
    <w:rsid w:val="00224F66"/>
    <w:rsid w:val="00224FAA"/>
    <w:rsid w:val="002252F2"/>
    <w:rsid w:val="002278F6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24C6"/>
    <w:rsid w:val="00242F98"/>
    <w:rsid w:val="0024496B"/>
    <w:rsid w:val="00244DB6"/>
    <w:rsid w:val="002473BA"/>
    <w:rsid w:val="002478B5"/>
    <w:rsid w:val="002517C0"/>
    <w:rsid w:val="0025267F"/>
    <w:rsid w:val="00257D9A"/>
    <w:rsid w:val="00261C46"/>
    <w:rsid w:val="002648AD"/>
    <w:rsid w:val="00264BF6"/>
    <w:rsid w:val="00264F6D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4F85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3015A"/>
    <w:rsid w:val="0033050B"/>
    <w:rsid w:val="003309A3"/>
    <w:rsid w:val="00332366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E34"/>
    <w:rsid w:val="003439EB"/>
    <w:rsid w:val="003440DF"/>
    <w:rsid w:val="00345515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6042"/>
    <w:rsid w:val="003667E3"/>
    <w:rsid w:val="00370132"/>
    <w:rsid w:val="00372459"/>
    <w:rsid w:val="00372D3F"/>
    <w:rsid w:val="0037596B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2C15"/>
    <w:rsid w:val="003A43CA"/>
    <w:rsid w:val="003A4F3F"/>
    <w:rsid w:val="003A6D98"/>
    <w:rsid w:val="003A6E53"/>
    <w:rsid w:val="003A7917"/>
    <w:rsid w:val="003B2D9E"/>
    <w:rsid w:val="003B2E6C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734"/>
    <w:rsid w:val="003E5BA0"/>
    <w:rsid w:val="003F0106"/>
    <w:rsid w:val="003F0113"/>
    <w:rsid w:val="003F0D8E"/>
    <w:rsid w:val="003F0E7E"/>
    <w:rsid w:val="003F14D6"/>
    <w:rsid w:val="003F1A10"/>
    <w:rsid w:val="003F1BE6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A65"/>
    <w:rsid w:val="00416E40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6870"/>
    <w:rsid w:val="00437A92"/>
    <w:rsid w:val="00437F44"/>
    <w:rsid w:val="00441E8A"/>
    <w:rsid w:val="00442DCF"/>
    <w:rsid w:val="004437DF"/>
    <w:rsid w:val="004441C5"/>
    <w:rsid w:val="00446100"/>
    <w:rsid w:val="00446C4F"/>
    <w:rsid w:val="004472CB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3589"/>
    <w:rsid w:val="0048384A"/>
    <w:rsid w:val="0048471A"/>
    <w:rsid w:val="004871F2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4494"/>
    <w:rsid w:val="004E64CF"/>
    <w:rsid w:val="004E6BF9"/>
    <w:rsid w:val="004F0ABB"/>
    <w:rsid w:val="004F2B69"/>
    <w:rsid w:val="004F5E42"/>
    <w:rsid w:val="00500666"/>
    <w:rsid w:val="00500CED"/>
    <w:rsid w:val="00500DAF"/>
    <w:rsid w:val="00502F28"/>
    <w:rsid w:val="00504803"/>
    <w:rsid w:val="00504C4D"/>
    <w:rsid w:val="00507421"/>
    <w:rsid w:val="005075D4"/>
    <w:rsid w:val="00512687"/>
    <w:rsid w:val="00513717"/>
    <w:rsid w:val="005140BA"/>
    <w:rsid w:val="00514E86"/>
    <w:rsid w:val="00515995"/>
    <w:rsid w:val="00516F5D"/>
    <w:rsid w:val="00520361"/>
    <w:rsid w:val="00520C1E"/>
    <w:rsid w:val="00522C7F"/>
    <w:rsid w:val="00526116"/>
    <w:rsid w:val="00526BB0"/>
    <w:rsid w:val="00527259"/>
    <w:rsid w:val="00527B38"/>
    <w:rsid w:val="00530392"/>
    <w:rsid w:val="00530A4C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47C"/>
    <w:rsid w:val="00552C1F"/>
    <w:rsid w:val="00552F6A"/>
    <w:rsid w:val="00553120"/>
    <w:rsid w:val="005536D6"/>
    <w:rsid w:val="00557C4A"/>
    <w:rsid w:val="005614CE"/>
    <w:rsid w:val="005654F0"/>
    <w:rsid w:val="00565F6D"/>
    <w:rsid w:val="00566263"/>
    <w:rsid w:val="005701D7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3E5E"/>
    <w:rsid w:val="005D5853"/>
    <w:rsid w:val="005E069B"/>
    <w:rsid w:val="005E1F1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774C"/>
    <w:rsid w:val="006178B3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EC2"/>
    <w:rsid w:val="00645833"/>
    <w:rsid w:val="006460FE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2AFF"/>
    <w:rsid w:val="006667A8"/>
    <w:rsid w:val="006705C0"/>
    <w:rsid w:val="006712A6"/>
    <w:rsid w:val="006731E9"/>
    <w:rsid w:val="006735EC"/>
    <w:rsid w:val="00681025"/>
    <w:rsid w:val="00681459"/>
    <w:rsid w:val="00685215"/>
    <w:rsid w:val="00685EDA"/>
    <w:rsid w:val="006903F8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4578"/>
    <w:rsid w:val="006C464E"/>
    <w:rsid w:val="006C51F7"/>
    <w:rsid w:val="006C651F"/>
    <w:rsid w:val="006C7340"/>
    <w:rsid w:val="006C7AEB"/>
    <w:rsid w:val="006D0B5F"/>
    <w:rsid w:val="006D725E"/>
    <w:rsid w:val="006D75CB"/>
    <w:rsid w:val="006E1CDB"/>
    <w:rsid w:val="006E3307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2147"/>
    <w:rsid w:val="006F5684"/>
    <w:rsid w:val="006F70EB"/>
    <w:rsid w:val="006F787C"/>
    <w:rsid w:val="007007F6"/>
    <w:rsid w:val="007014E1"/>
    <w:rsid w:val="00701DF7"/>
    <w:rsid w:val="007022E8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639C"/>
    <w:rsid w:val="00717A5A"/>
    <w:rsid w:val="00722DDA"/>
    <w:rsid w:val="007239DC"/>
    <w:rsid w:val="00723D9F"/>
    <w:rsid w:val="0072513A"/>
    <w:rsid w:val="00726CFC"/>
    <w:rsid w:val="0073001A"/>
    <w:rsid w:val="007302D5"/>
    <w:rsid w:val="0073036B"/>
    <w:rsid w:val="00730D78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4E48"/>
    <w:rsid w:val="007658D2"/>
    <w:rsid w:val="007669CA"/>
    <w:rsid w:val="007673E4"/>
    <w:rsid w:val="007705ED"/>
    <w:rsid w:val="0077167E"/>
    <w:rsid w:val="00771E58"/>
    <w:rsid w:val="00773ED5"/>
    <w:rsid w:val="0078169E"/>
    <w:rsid w:val="00782CEE"/>
    <w:rsid w:val="00783701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6EF6"/>
    <w:rsid w:val="007B7798"/>
    <w:rsid w:val="007C2244"/>
    <w:rsid w:val="007C2625"/>
    <w:rsid w:val="007C2C1D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801C4D"/>
    <w:rsid w:val="00801ED1"/>
    <w:rsid w:val="00803204"/>
    <w:rsid w:val="00803250"/>
    <w:rsid w:val="008035B2"/>
    <w:rsid w:val="0080453D"/>
    <w:rsid w:val="00805304"/>
    <w:rsid w:val="00805FA1"/>
    <w:rsid w:val="00806545"/>
    <w:rsid w:val="00806575"/>
    <w:rsid w:val="00806ED8"/>
    <w:rsid w:val="00812A69"/>
    <w:rsid w:val="0081326E"/>
    <w:rsid w:val="00814A8F"/>
    <w:rsid w:val="00815F71"/>
    <w:rsid w:val="008165E0"/>
    <w:rsid w:val="00817FB7"/>
    <w:rsid w:val="0082564A"/>
    <w:rsid w:val="008266F1"/>
    <w:rsid w:val="00827A6F"/>
    <w:rsid w:val="00830408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5058D"/>
    <w:rsid w:val="00851269"/>
    <w:rsid w:val="00852BCE"/>
    <w:rsid w:val="00853AC7"/>
    <w:rsid w:val="008554F2"/>
    <w:rsid w:val="00855C03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6143"/>
    <w:rsid w:val="00892261"/>
    <w:rsid w:val="00892AEF"/>
    <w:rsid w:val="00894D48"/>
    <w:rsid w:val="00894D73"/>
    <w:rsid w:val="008951CA"/>
    <w:rsid w:val="0089649D"/>
    <w:rsid w:val="008974AE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759D"/>
    <w:rsid w:val="008C7CEE"/>
    <w:rsid w:val="008D0871"/>
    <w:rsid w:val="008D0F66"/>
    <w:rsid w:val="008D12DE"/>
    <w:rsid w:val="008D1B13"/>
    <w:rsid w:val="008D47AB"/>
    <w:rsid w:val="008D6449"/>
    <w:rsid w:val="008E024A"/>
    <w:rsid w:val="008E15E0"/>
    <w:rsid w:val="008E1BA0"/>
    <w:rsid w:val="008E619E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3777"/>
    <w:rsid w:val="00903A5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4657"/>
    <w:rsid w:val="009B4AAE"/>
    <w:rsid w:val="009B55A1"/>
    <w:rsid w:val="009B5B38"/>
    <w:rsid w:val="009B634E"/>
    <w:rsid w:val="009B6DE5"/>
    <w:rsid w:val="009C11C1"/>
    <w:rsid w:val="009C18F6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FA8"/>
    <w:rsid w:val="009E64CB"/>
    <w:rsid w:val="009E7411"/>
    <w:rsid w:val="009E7A88"/>
    <w:rsid w:val="009F0042"/>
    <w:rsid w:val="009F0DA7"/>
    <w:rsid w:val="009F29D2"/>
    <w:rsid w:val="009F4638"/>
    <w:rsid w:val="009F510C"/>
    <w:rsid w:val="009F5231"/>
    <w:rsid w:val="009F5943"/>
    <w:rsid w:val="009F6AF3"/>
    <w:rsid w:val="009F6E3C"/>
    <w:rsid w:val="009F7128"/>
    <w:rsid w:val="00A0016B"/>
    <w:rsid w:val="00A017E5"/>
    <w:rsid w:val="00A01E60"/>
    <w:rsid w:val="00A03433"/>
    <w:rsid w:val="00A045E3"/>
    <w:rsid w:val="00A04B5F"/>
    <w:rsid w:val="00A0644A"/>
    <w:rsid w:val="00A06AFD"/>
    <w:rsid w:val="00A10D54"/>
    <w:rsid w:val="00A10F2E"/>
    <w:rsid w:val="00A117BF"/>
    <w:rsid w:val="00A11AC9"/>
    <w:rsid w:val="00A11F97"/>
    <w:rsid w:val="00A13928"/>
    <w:rsid w:val="00A153CA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2096"/>
    <w:rsid w:val="00A929F2"/>
    <w:rsid w:val="00A92CB5"/>
    <w:rsid w:val="00A92F87"/>
    <w:rsid w:val="00A94318"/>
    <w:rsid w:val="00A975A5"/>
    <w:rsid w:val="00AA00D6"/>
    <w:rsid w:val="00AA1990"/>
    <w:rsid w:val="00AA26F0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6BC"/>
    <w:rsid w:val="00AB6834"/>
    <w:rsid w:val="00AC35A2"/>
    <w:rsid w:val="00AC380E"/>
    <w:rsid w:val="00AC4173"/>
    <w:rsid w:val="00AC7473"/>
    <w:rsid w:val="00AD0AE3"/>
    <w:rsid w:val="00AD0DF8"/>
    <w:rsid w:val="00AD2DDC"/>
    <w:rsid w:val="00AD2F56"/>
    <w:rsid w:val="00AD4E8B"/>
    <w:rsid w:val="00AD4F26"/>
    <w:rsid w:val="00AD55ED"/>
    <w:rsid w:val="00AD5744"/>
    <w:rsid w:val="00AD6EEF"/>
    <w:rsid w:val="00AD70DB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B00C3B"/>
    <w:rsid w:val="00B01249"/>
    <w:rsid w:val="00B01AF0"/>
    <w:rsid w:val="00B01CE6"/>
    <w:rsid w:val="00B04940"/>
    <w:rsid w:val="00B06109"/>
    <w:rsid w:val="00B06540"/>
    <w:rsid w:val="00B06C6D"/>
    <w:rsid w:val="00B1189E"/>
    <w:rsid w:val="00B11D28"/>
    <w:rsid w:val="00B13A90"/>
    <w:rsid w:val="00B13CEC"/>
    <w:rsid w:val="00B1702B"/>
    <w:rsid w:val="00B256B7"/>
    <w:rsid w:val="00B25CAE"/>
    <w:rsid w:val="00B26408"/>
    <w:rsid w:val="00B26944"/>
    <w:rsid w:val="00B314D3"/>
    <w:rsid w:val="00B32362"/>
    <w:rsid w:val="00B33B9F"/>
    <w:rsid w:val="00B3501F"/>
    <w:rsid w:val="00B4224B"/>
    <w:rsid w:val="00B42F2F"/>
    <w:rsid w:val="00B44EC4"/>
    <w:rsid w:val="00B45E1A"/>
    <w:rsid w:val="00B47245"/>
    <w:rsid w:val="00B47882"/>
    <w:rsid w:val="00B47934"/>
    <w:rsid w:val="00B50168"/>
    <w:rsid w:val="00B5089E"/>
    <w:rsid w:val="00B5237F"/>
    <w:rsid w:val="00B53B96"/>
    <w:rsid w:val="00B54C50"/>
    <w:rsid w:val="00B5577C"/>
    <w:rsid w:val="00B567DF"/>
    <w:rsid w:val="00B60B47"/>
    <w:rsid w:val="00B60C8E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6E1"/>
    <w:rsid w:val="00BE3AAE"/>
    <w:rsid w:val="00BE45F7"/>
    <w:rsid w:val="00BE6437"/>
    <w:rsid w:val="00BE6F45"/>
    <w:rsid w:val="00BF257F"/>
    <w:rsid w:val="00BF38AB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23D"/>
    <w:rsid w:val="00C035A6"/>
    <w:rsid w:val="00C047CB"/>
    <w:rsid w:val="00C04828"/>
    <w:rsid w:val="00C04E62"/>
    <w:rsid w:val="00C063BC"/>
    <w:rsid w:val="00C06E10"/>
    <w:rsid w:val="00C07625"/>
    <w:rsid w:val="00C12A4D"/>
    <w:rsid w:val="00C12A89"/>
    <w:rsid w:val="00C13662"/>
    <w:rsid w:val="00C1425B"/>
    <w:rsid w:val="00C14878"/>
    <w:rsid w:val="00C17E31"/>
    <w:rsid w:val="00C2167E"/>
    <w:rsid w:val="00C229DF"/>
    <w:rsid w:val="00C23771"/>
    <w:rsid w:val="00C260BA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E61"/>
    <w:rsid w:val="00C73581"/>
    <w:rsid w:val="00C73E11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B48"/>
    <w:rsid w:val="00C93BEF"/>
    <w:rsid w:val="00C946D7"/>
    <w:rsid w:val="00C9475C"/>
    <w:rsid w:val="00C94BC8"/>
    <w:rsid w:val="00C95AB9"/>
    <w:rsid w:val="00C96B9C"/>
    <w:rsid w:val="00C9701A"/>
    <w:rsid w:val="00CA0D8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FF6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13BDE"/>
    <w:rsid w:val="00D15EDE"/>
    <w:rsid w:val="00D160D6"/>
    <w:rsid w:val="00D16563"/>
    <w:rsid w:val="00D17D34"/>
    <w:rsid w:val="00D20BAB"/>
    <w:rsid w:val="00D2100F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598B"/>
    <w:rsid w:val="00D460A8"/>
    <w:rsid w:val="00D469AC"/>
    <w:rsid w:val="00D47B3A"/>
    <w:rsid w:val="00D5020D"/>
    <w:rsid w:val="00D50F29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90FE5"/>
    <w:rsid w:val="00D925F1"/>
    <w:rsid w:val="00D94D32"/>
    <w:rsid w:val="00D9695A"/>
    <w:rsid w:val="00DA07F4"/>
    <w:rsid w:val="00DA13F4"/>
    <w:rsid w:val="00DA35D0"/>
    <w:rsid w:val="00DA4580"/>
    <w:rsid w:val="00DA5E40"/>
    <w:rsid w:val="00DA7D5A"/>
    <w:rsid w:val="00DB1DB1"/>
    <w:rsid w:val="00DB3FA0"/>
    <w:rsid w:val="00DB42A4"/>
    <w:rsid w:val="00DB45D7"/>
    <w:rsid w:val="00DB785B"/>
    <w:rsid w:val="00DC0A17"/>
    <w:rsid w:val="00DC27BB"/>
    <w:rsid w:val="00DC38EA"/>
    <w:rsid w:val="00DC4530"/>
    <w:rsid w:val="00DC4E3F"/>
    <w:rsid w:val="00DC5C50"/>
    <w:rsid w:val="00DC739D"/>
    <w:rsid w:val="00DD5A9F"/>
    <w:rsid w:val="00DD77EB"/>
    <w:rsid w:val="00DE03CC"/>
    <w:rsid w:val="00DE07C5"/>
    <w:rsid w:val="00DE104C"/>
    <w:rsid w:val="00DE11F3"/>
    <w:rsid w:val="00DE19B9"/>
    <w:rsid w:val="00DE1E15"/>
    <w:rsid w:val="00DE4426"/>
    <w:rsid w:val="00DE59D3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A5"/>
    <w:rsid w:val="00E202F9"/>
    <w:rsid w:val="00E20656"/>
    <w:rsid w:val="00E211C6"/>
    <w:rsid w:val="00E21A47"/>
    <w:rsid w:val="00E220C8"/>
    <w:rsid w:val="00E2435A"/>
    <w:rsid w:val="00E2497C"/>
    <w:rsid w:val="00E27538"/>
    <w:rsid w:val="00E27FE8"/>
    <w:rsid w:val="00E307B6"/>
    <w:rsid w:val="00E30E25"/>
    <w:rsid w:val="00E34806"/>
    <w:rsid w:val="00E34DCC"/>
    <w:rsid w:val="00E401E4"/>
    <w:rsid w:val="00E40257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36A7"/>
    <w:rsid w:val="00E5521C"/>
    <w:rsid w:val="00E55E0B"/>
    <w:rsid w:val="00E56058"/>
    <w:rsid w:val="00E5619B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92DE1"/>
    <w:rsid w:val="00E934D2"/>
    <w:rsid w:val="00E9360D"/>
    <w:rsid w:val="00E93F92"/>
    <w:rsid w:val="00E940F9"/>
    <w:rsid w:val="00E94588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6473"/>
    <w:rsid w:val="00EB739C"/>
    <w:rsid w:val="00EC02E6"/>
    <w:rsid w:val="00EC0A0C"/>
    <w:rsid w:val="00EC106B"/>
    <w:rsid w:val="00EC2592"/>
    <w:rsid w:val="00EC428A"/>
    <w:rsid w:val="00EC56EC"/>
    <w:rsid w:val="00EC6728"/>
    <w:rsid w:val="00EC692D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E0C96"/>
    <w:rsid w:val="00EE1DF2"/>
    <w:rsid w:val="00EE1FDA"/>
    <w:rsid w:val="00EE50C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3689"/>
    <w:rsid w:val="00F04B06"/>
    <w:rsid w:val="00F04BBB"/>
    <w:rsid w:val="00F05CFE"/>
    <w:rsid w:val="00F06FF8"/>
    <w:rsid w:val="00F1107C"/>
    <w:rsid w:val="00F12EA6"/>
    <w:rsid w:val="00F150EA"/>
    <w:rsid w:val="00F151B2"/>
    <w:rsid w:val="00F21623"/>
    <w:rsid w:val="00F23A6F"/>
    <w:rsid w:val="00F23D75"/>
    <w:rsid w:val="00F24843"/>
    <w:rsid w:val="00F25A6D"/>
    <w:rsid w:val="00F26244"/>
    <w:rsid w:val="00F2691D"/>
    <w:rsid w:val="00F2747A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907"/>
    <w:rsid w:val="00F62BE5"/>
    <w:rsid w:val="00F63838"/>
    <w:rsid w:val="00F64B22"/>
    <w:rsid w:val="00F65C8E"/>
    <w:rsid w:val="00F66439"/>
    <w:rsid w:val="00F6691D"/>
    <w:rsid w:val="00F66985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5035"/>
    <w:rsid w:val="00F95A32"/>
    <w:rsid w:val="00FA294B"/>
    <w:rsid w:val="00FA3FAC"/>
    <w:rsid w:val="00FA589D"/>
    <w:rsid w:val="00FA6A8A"/>
    <w:rsid w:val="00FA6AA5"/>
    <w:rsid w:val="00FA7092"/>
    <w:rsid w:val="00FB40C8"/>
    <w:rsid w:val="00FB58F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440BE"/>
  <w15:docId w15:val="{6E7FCED8-9039-4511-B531-B052357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CMS_new</cp:lastModifiedBy>
  <cp:revision>6</cp:revision>
  <cp:lastPrinted>2015-10-25T02:25:00Z</cp:lastPrinted>
  <dcterms:created xsi:type="dcterms:W3CDTF">2016-12-16T17:24:00Z</dcterms:created>
  <dcterms:modified xsi:type="dcterms:W3CDTF">2017-01-03T17:02:00Z</dcterms:modified>
</cp:coreProperties>
</file>