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FF110" w14:textId="77777777" w:rsidR="00DE0E5F" w:rsidRPr="00C579B8" w:rsidRDefault="00DE0E5F" w:rsidP="00DE0E5F">
      <w:pPr>
        <w:pStyle w:val="Title"/>
        <w:ind w:right="0"/>
        <w:rPr>
          <w:sz w:val="20"/>
          <w:szCs w:val="20"/>
        </w:rPr>
      </w:pPr>
      <w:r w:rsidRPr="00C579B8">
        <w:rPr>
          <w:sz w:val="20"/>
          <w:szCs w:val="20"/>
        </w:rPr>
        <w:t>ASSOCIATION OF MONTANA RETIRED PUBLIC EMPLOYEES</w:t>
      </w:r>
    </w:p>
    <w:p w14:paraId="7EEFDB69" w14:textId="1AF578FF" w:rsidR="00DE0E5F" w:rsidRDefault="00DE0E5F" w:rsidP="00DE0E5F">
      <w:pPr>
        <w:pStyle w:val="Title"/>
        <w:ind w:right="0"/>
        <w:rPr>
          <w:sz w:val="20"/>
          <w:szCs w:val="20"/>
        </w:rPr>
      </w:pPr>
      <w:r w:rsidRPr="00C579B8">
        <w:rPr>
          <w:sz w:val="20"/>
          <w:szCs w:val="20"/>
        </w:rPr>
        <w:t>Board Minutes</w:t>
      </w:r>
    </w:p>
    <w:p w14:paraId="61887925" w14:textId="15C5A0F4" w:rsidR="00544E7B" w:rsidRDefault="00E66E3E" w:rsidP="00544E7B">
      <w:pPr>
        <w:pStyle w:val="Title"/>
        <w:ind w:right="0"/>
        <w:rPr>
          <w:sz w:val="20"/>
          <w:szCs w:val="20"/>
        </w:rPr>
      </w:pPr>
      <w:r>
        <w:rPr>
          <w:sz w:val="20"/>
          <w:szCs w:val="20"/>
        </w:rPr>
        <w:t>Outdoor meeting</w:t>
      </w:r>
      <w:r w:rsidR="00E1629E">
        <w:rPr>
          <w:sz w:val="20"/>
          <w:szCs w:val="20"/>
        </w:rPr>
        <w:t xml:space="preserve"> and </w:t>
      </w:r>
      <w:r w:rsidR="00853A79">
        <w:rPr>
          <w:sz w:val="20"/>
          <w:szCs w:val="20"/>
        </w:rPr>
        <w:t>Conference Call</w:t>
      </w:r>
    </w:p>
    <w:p w14:paraId="59FC0387" w14:textId="05E7B097" w:rsidR="00DE0E5F" w:rsidRPr="00C579B8" w:rsidRDefault="00E1629E" w:rsidP="00544E7B">
      <w:pPr>
        <w:pStyle w:val="Title"/>
        <w:ind w:right="0"/>
        <w:rPr>
          <w:sz w:val="20"/>
          <w:szCs w:val="20"/>
        </w:rPr>
      </w:pPr>
      <w:r>
        <w:rPr>
          <w:sz w:val="20"/>
          <w:szCs w:val="20"/>
        </w:rPr>
        <w:t>July 21</w:t>
      </w:r>
      <w:r w:rsidR="00DE0E5F">
        <w:rPr>
          <w:sz w:val="20"/>
          <w:szCs w:val="20"/>
        </w:rPr>
        <w:t>, 20</w:t>
      </w:r>
      <w:r w:rsidR="00544E7B">
        <w:rPr>
          <w:sz w:val="20"/>
          <w:szCs w:val="20"/>
        </w:rPr>
        <w:t>20</w:t>
      </w:r>
    </w:p>
    <w:p w14:paraId="34204AAE" w14:textId="77777777" w:rsidR="00DE0E5F" w:rsidRPr="005771E3" w:rsidRDefault="00DE0E5F" w:rsidP="00DE0E5F">
      <w:pPr>
        <w:rPr>
          <w:rFonts w:ascii="Cambria" w:hAnsi="Cambria"/>
          <w:sz w:val="22"/>
          <w:szCs w:val="22"/>
          <w:u w:val="single"/>
        </w:rPr>
      </w:pPr>
      <w:r w:rsidRPr="005771E3">
        <w:rPr>
          <w:rFonts w:ascii="Cambria" w:hAnsi="Cambria"/>
          <w:sz w:val="22"/>
          <w:szCs w:val="22"/>
          <w:u w:val="single"/>
        </w:rPr>
        <w:t>CALL TO ORDER</w:t>
      </w:r>
    </w:p>
    <w:p w14:paraId="55DDB99F" w14:textId="4D66322F" w:rsidR="00DE0E5F" w:rsidRPr="005771E3" w:rsidRDefault="00DE0E5F" w:rsidP="00DE0E5F">
      <w:pPr>
        <w:rPr>
          <w:rFonts w:ascii="Cambria" w:hAnsi="Cambria"/>
          <w:sz w:val="22"/>
          <w:szCs w:val="22"/>
        </w:rPr>
      </w:pPr>
      <w:r w:rsidRPr="005771E3">
        <w:rPr>
          <w:rFonts w:ascii="Cambria" w:hAnsi="Cambria"/>
          <w:sz w:val="22"/>
          <w:szCs w:val="22"/>
        </w:rPr>
        <w:t>The board meeting of the Association of Montana Retired Public Employees was called to order</w:t>
      </w:r>
      <w:r w:rsidR="00D072C3" w:rsidRPr="005771E3">
        <w:rPr>
          <w:rFonts w:ascii="Cambria" w:hAnsi="Cambria"/>
          <w:sz w:val="22"/>
          <w:szCs w:val="22"/>
        </w:rPr>
        <w:t xml:space="preserve"> </w:t>
      </w:r>
      <w:r w:rsidR="00544E7B" w:rsidRPr="005771E3">
        <w:rPr>
          <w:rFonts w:ascii="Cambria" w:hAnsi="Cambria"/>
          <w:sz w:val="22"/>
          <w:szCs w:val="22"/>
        </w:rPr>
        <w:t>by</w:t>
      </w:r>
      <w:r w:rsidR="00D072C3" w:rsidRPr="005771E3">
        <w:rPr>
          <w:rFonts w:ascii="Cambria" w:hAnsi="Cambria"/>
          <w:sz w:val="22"/>
          <w:szCs w:val="22"/>
        </w:rPr>
        <w:t xml:space="preserve"> </w:t>
      </w:r>
      <w:r w:rsidR="00B446A1" w:rsidRPr="005771E3">
        <w:rPr>
          <w:rFonts w:ascii="Cambria" w:hAnsi="Cambria"/>
          <w:sz w:val="22"/>
          <w:szCs w:val="22"/>
        </w:rPr>
        <w:t>Lyle Manley</w:t>
      </w:r>
      <w:r w:rsidR="00D072C3" w:rsidRPr="005771E3">
        <w:rPr>
          <w:rFonts w:ascii="Cambria" w:hAnsi="Cambria"/>
          <w:sz w:val="22"/>
          <w:szCs w:val="22"/>
        </w:rPr>
        <w:t xml:space="preserve"> </w:t>
      </w:r>
      <w:r w:rsidRPr="005771E3">
        <w:rPr>
          <w:rFonts w:ascii="Cambria" w:hAnsi="Cambria"/>
          <w:sz w:val="22"/>
          <w:szCs w:val="22"/>
        </w:rPr>
        <w:t xml:space="preserve">at </w:t>
      </w:r>
      <w:r w:rsidR="00E1629E">
        <w:rPr>
          <w:rFonts w:ascii="Cambria" w:hAnsi="Cambria"/>
          <w:sz w:val="22"/>
          <w:szCs w:val="22"/>
        </w:rPr>
        <w:t>2</w:t>
      </w:r>
      <w:r w:rsidR="00544E7B" w:rsidRPr="005771E3">
        <w:rPr>
          <w:rFonts w:ascii="Cambria" w:hAnsi="Cambria"/>
          <w:sz w:val="22"/>
          <w:szCs w:val="22"/>
        </w:rPr>
        <w:t xml:space="preserve">:30 </w:t>
      </w:r>
      <w:r w:rsidR="00E1629E">
        <w:rPr>
          <w:rFonts w:ascii="Cambria" w:hAnsi="Cambria"/>
          <w:sz w:val="22"/>
          <w:szCs w:val="22"/>
        </w:rPr>
        <w:t>p</w:t>
      </w:r>
      <w:r w:rsidR="00544E7B" w:rsidRPr="005771E3">
        <w:rPr>
          <w:rFonts w:ascii="Cambria" w:hAnsi="Cambria"/>
          <w:sz w:val="22"/>
          <w:szCs w:val="22"/>
        </w:rPr>
        <w:t>.m.</w:t>
      </w:r>
    </w:p>
    <w:p w14:paraId="3626DC62" w14:textId="77777777" w:rsidR="00DE0E5F" w:rsidRPr="005771E3" w:rsidRDefault="00DE0E5F" w:rsidP="00DE0E5F">
      <w:pPr>
        <w:rPr>
          <w:rFonts w:ascii="Cambria" w:hAnsi="Cambria"/>
          <w:sz w:val="22"/>
          <w:szCs w:val="22"/>
        </w:rPr>
      </w:pPr>
    </w:p>
    <w:p w14:paraId="0BE16A5B" w14:textId="77777777" w:rsidR="00DE0E5F" w:rsidRPr="005771E3" w:rsidRDefault="00DE0E5F" w:rsidP="00DE0E5F">
      <w:pPr>
        <w:rPr>
          <w:rFonts w:ascii="Cambria" w:hAnsi="Cambria"/>
          <w:sz w:val="22"/>
          <w:szCs w:val="22"/>
        </w:rPr>
      </w:pPr>
      <w:r w:rsidRPr="005771E3">
        <w:rPr>
          <w:rFonts w:ascii="Cambria" w:hAnsi="Cambria"/>
          <w:sz w:val="22"/>
          <w:szCs w:val="22"/>
          <w:u w:val="single"/>
        </w:rPr>
        <w:t>BOARD MEMBERS PRESENT</w:t>
      </w:r>
      <w:r w:rsidRPr="005771E3">
        <w:rPr>
          <w:rFonts w:ascii="Cambria" w:hAnsi="Cambria"/>
          <w:sz w:val="22"/>
          <w:szCs w:val="22"/>
        </w:rPr>
        <w:tab/>
      </w:r>
    </w:p>
    <w:p w14:paraId="61B9D4DC" w14:textId="25D28CD3" w:rsidR="00DE0E5F" w:rsidRPr="005771E3" w:rsidRDefault="005578F0" w:rsidP="00DE0E5F">
      <w:pPr>
        <w:rPr>
          <w:rFonts w:ascii="Cambria" w:hAnsi="Cambria"/>
          <w:sz w:val="22"/>
          <w:szCs w:val="22"/>
        </w:rPr>
      </w:pPr>
      <w:r w:rsidRPr="005771E3">
        <w:rPr>
          <w:rFonts w:ascii="Cambria" w:hAnsi="Cambria"/>
          <w:sz w:val="22"/>
          <w:szCs w:val="22"/>
        </w:rPr>
        <w:t>Lyle Manley</w:t>
      </w:r>
      <w:r w:rsidR="00E1629E">
        <w:rPr>
          <w:rFonts w:ascii="Cambria" w:hAnsi="Cambria"/>
          <w:sz w:val="22"/>
          <w:szCs w:val="22"/>
        </w:rPr>
        <w:t xml:space="preserve">, </w:t>
      </w:r>
      <w:r w:rsidR="00DE0E5F" w:rsidRPr="005771E3">
        <w:rPr>
          <w:rFonts w:ascii="Cambria" w:hAnsi="Cambria"/>
          <w:sz w:val="22"/>
          <w:szCs w:val="22"/>
        </w:rPr>
        <w:t>Connie Welsh</w:t>
      </w:r>
      <w:r w:rsidR="00953475" w:rsidRPr="005771E3">
        <w:rPr>
          <w:rFonts w:ascii="Cambria" w:hAnsi="Cambria"/>
          <w:sz w:val="22"/>
          <w:szCs w:val="22"/>
        </w:rPr>
        <w:t>,</w:t>
      </w:r>
      <w:r w:rsidR="00BF6CC4" w:rsidRPr="005771E3">
        <w:rPr>
          <w:rFonts w:ascii="Cambria" w:hAnsi="Cambria"/>
          <w:sz w:val="22"/>
          <w:szCs w:val="22"/>
        </w:rPr>
        <w:t xml:space="preserve"> Patty Mott, Cathy Kendall, Jan Brown, James Driggers</w:t>
      </w:r>
      <w:r w:rsidR="00E1629E">
        <w:rPr>
          <w:rFonts w:ascii="Cambria" w:hAnsi="Cambria"/>
          <w:sz w:val="22"/>
          <w:szCs w:val="22"/>
        </w:rPr>
        <w:t xml:space="preserve">, Jim Lewis and Kim Hoxie (staff) were </w:t>
      </w:r>
      <w:r w:rsidR="00DE0E5F" w:rsidRPr="005771E3">
        <w:rPr>
          <w:rFonts w:ascii="Cambria" w:hAnsi="Cambria"/>
          <w:sz w:val="22"/>
          <w:szCs w:val="22"/>
        </w:rPr>
        <w:t>present</w:t>
      </w:r>
      <w:r w:rsidR="00E1629E">
        <w:rPr>
          <w:rFonts w:ascii="Cambria" w:hAnsi="Cambria"/>
          <w:sz w:val="22"/>
          <w:szCs w:val="22"/>
        </w:rPr>
        <w:t xml:space="preserve">, Leo Hudetz present </w:t>
      </w:r>
      <w:r w:rsidR="00DE0E5F" w:rsidRPr="005771E3">
        <w:rPr>
          <w:rFonts w:ascii="Cambria" w:hAnsi="Cambria"/>
          <w:sz w:val="22"/>
          <w:szCs w:val="22"/>
        </w:rPr>
        <w:t xml:space="preserve">by conference call and </w:t>
      </w:r>
      <w:r w:rsidR="00E1629E">
        <w:rPr>
          <w:rFonts w:ascii="Cambria" w:hAnsi="Cambria"/>
          <w:sz w:val="22"/>
          <w:szCs w:val="22"/>
        </w:rPr>
        <w:t xml:space="preserve">Dale Boespflug </w:t>
      </w:r>
      <w:r w:rsidR="002F395E" w:rsidRPr="005771E3">
        <w:rPr>
          <w:rFonts w:ascii="Cambria" w:hAnsi="Cambria"/>
          <w:sz w:val="22"/>
          <w:szCs w:val="22"/>
        </w:rPr>
        <w:t xml:space="preserve">was </w:t>
      </w:r>
      <w:r w:rsidR="00DE0E5F" w:rsidRPr="005771E3">
        <w:rPr>
          <w:rFonts w:ascii="Cambria" w:hAnsi="Cambria"/>
          <w:sz w:val="22"/>
          <w:szCs w:val="22"/>
        </w:rPr>
        <w:t>excused.</w:t>
      </w:r>
    </w:p>
    <w:p w14:paraId="3127F7C8" w14:textId="77777777" w:rsidR="00DE0E5F" w:rsidRPr="005771E3" w:rsidRDefault="00DE0E5F" w:rsidP="00DE0E5F">
      <w:pPr>
        <w:rPr>
          <w:rFonts w:ascii="Cambria" w:hAnsi="Cambria"/>
          <w:sz w:val="22"/>
          <w:szCs w:val="22"/>
        </w:rPr>
      </w:pPr>
    </w:p>
    <w:p w14:paraId="655970CC" w14:textId="77777777" w:rsidR="00DE0E5F" w:rsidRPr="005771E3" w:rsidRDefault="00DE0E5F" w:rsidP="00DE0E5F">
      <w:pPr>
        <w:rPr>
          <w:rFonts w:ascii="Cambria" w:hAnsi="Cambria"/>
          <w:sz w:val="22"/>
          <w:szCs w:val="22"/>
          <w:u w:val="single"/>
        </w:rPr>
      </w:pPr>
      <w:r w:rsidRPr="005771E3">
        <w:rPr>
          <w:rFonts w:ascii="Cambria" w:hAnsi="Cambria"/>
          <w:sz w:val="22"/>
          <w:szCs w:val="22"/>
          <w:u w:val="single"/>
        </w:rPr>
        <w:t>GUESTS</w:t>
      </w:r>
    </w:p>
    <w:p w14:paraId="098F6EC9" w14:textId="554B4B4C" w:rsidR="00DE0E5F" w:rsidRPr="005771E3" w:rsidRDefault="00DE0E5F" w:rsidP="00DE0E5F">
      <w:pPr>
        <w:rPr>
          <w:rFonts w:ascii="Cambria" w:hAnsi="Cambria"/>
          <w:sz w:val="22"/>
          <w:szCs w:val="22"/>
        </w:rPr>
      </w:pPr>
      <w:r w:rsidRPr="005771E3">
        <w:rPr>
          <w:rFonts w:ascii="Cambria" w:hAnsi="Cambria"/>
          <w:sz w:val="22"/>
          <w:szCs w:val="22"/>
        </w:rPr>
        <w:t>Brian Thompson, AMRPE Lobbyist</w:t>
      </w:r>
      <w:r w:rsidR="00E1629E">
        <w:rPr>
          <w:rFonts w:ascii="Cambria" w:hAnsi="Cambria"/>
          <w:sz w:val="22"/>
          <w:szCs w:val="22"/>
        </w:rPr>
        <w:t xml:space="preserve"> by conference call</w:t>
      </w:r>
    </w:p>
    <w:p w14:paraId="480886B2" w14:textId="3DE25944" w:rsidR="00DE0E5F" w:rsidRPr="005771E3" w:rsidRDefault="00DE0E5F" w:rsidP="00DE0E5F">
      <w:pPr>
        <w:rPr>
          <w:rFonts w:ascii="Cambria" w:hAnsi="Cambria"/>
          <w:sz w:val="22"/>
          <w:szCs w:val="22"/>
        </w:rPr>
      </w:pPr>
      <w:r w:rsidRPr="005771E3">
        <w:rPr>
          <w:rFonts w:ascii="Cambria" w:hAnsi="Cambria"/>
          <w:sz w:val="22"/>
          <w:szCs w:val="22"/>
        </w:rPr>
        <w:t>Mike O’Connor</w:t>
      </w:r>
    </w:p>
    <w:p w14:paraId="6BF9396B" w14:textId="77777777" w:rsidR="00DE0E5F" w:rsidRPr="005771E3" w:rsidRDefault="00DE0E5F" w:rsidP="00DE0E5F">
      <w:pPr>
        <w:rPr>
          <w:rFonts w:ascii="Cambria" w:hAnsi="Cambria"/>
          <w:sz w:val="22"/>
          <w:szCs w:val="22"/>
          <w:u w:val="single"/>
        </w:rPr>
      </w:pPr>
    </w:p>
    <w:p w14:paraId="531CB60E" w14:textId="63401DA0" w:rsidR="00DE0E5F" w:rsidRDefault="00DE0E5F" w:rsidP="00DE0E5F">
      <w:pPr>
        <w:rPr>
          <w:rFonts w:ascii="Cambria" w:hAnsi="Cambria"/>
          <w:sz w:val="22"/>
          <w:szCs w:val="22"/>
          <w:u w:val="single"/>
        </w:rPr>
      </w:pPr>
      <w:r w:rsidRPr="005771E3">
        <w:rPr>
          <w:rFonts w:ascii="Cambria" w:hAnsi="Cambria"/>
          <w:sz w:val="22"/>
          <w:szCs w:val="22"/>
          <w:u w:val="single"/>
        </w:rPr>
        <w:t>MINUTES</w:t>
      </w:r>
    </w:p>
    <w:p w14:paraId="2DBD7C5C" w14:textId="33BC5398" w:rsidR="00FF1FBE" w:rsidRDefault="00FF1FBE" w:rsidP="00DE0E5F">
      <w:pPr>
        <w:rPr>
          <w:rFonts w:ascii="Cambria" w:hAnsi="Cambria"/>
          <w:sz w:val="22"/>
          <w:szCs w:val="22"/>
        </w:rPr>
      </w:pPr>
      <w:r w:rsidRPr="00FF1FBE">
        <w:rPr>
          <w:rFonts w:ascii="Cambria" w:hAnsi="Cambria"/>
          <w:sz w:val="22"/>
          <w:szCs w:val="22"/>
        </w:rPr>
        <w:t xml:space="preserve">Corrections:  </w:t>
      </w:r>
      <w:r>
        <w:rPr>
          <w:rFonts w:ascii="Cambria" w:hAnsi="Cambria"/>
          <w:sz w:val="22"/>
          <w:szCs w:val="22"/>
        </w:rPr>
        <w:t>under PUREVIEW LAWSUIT UPDATE</w:t>
      </w:r>
    </w:p>
    <w:p w14:paraId="1439E82A" w14:textId="208E0BCA" w:rsidR="00FF1FBE" w:rsidRDefault="00FF1FBE" w:rsidP="00DE0E5F">
      <w:pPr>
        <w:rPr>
          <w:rFonts w:ascii="Cambria" w:hAnsi="Cambria"/>
          <w:sz w:val="22"/>
          <w:szCs w:val="22"/>
        </w:rPr>
      </w:pPr>
      <w:r>
        <w:rPr>
          <w:rFonts w:ascii="Cambria" w:hAnsi="Cambria"/>
          <w:sz w:val="22"/>
          <w:szCs w:val="22"/>
        </w:rPr>
        <w:t>Several members that” service” changed to “serve”.</w:t>
      </w:r>
    </w:p>
    <w:p w14:paraId="3551B14E" w14:textId="77777777" w:rsidR="00FF1FBE" w:rsidRPr="00FF1FBE" w:rsidRDefault="00FF1FBE" w:rsidP="00DE0E5F">
      <w:pPr>
        <w:rPr>
          <w:rFonts w:ascii="Cambria" w:hAnsi="Cambria"/>
          <w:sz w:val="22"/>
          <w:szCs w:val="22"/>
        </w:rPr>
      </w:pPr>
    </w:p>
    <w:p w14:paraId="0F811E6A" w14:textId="4795E048" w:rsidR="00DE0E5F" w:rsidRPr="005771E3" w:rsidRDefault="00BF6CC4" w:rsidP="00DE0E5F">
      <w:pPr>
        <w:rPr>
          <w:rFonts w:ascii="Cambria" w:hAnsi="Cambria"/>
          <w:sz w:val="22"/>
          <w:szCs w:val="22"/>
        </w:rPr>
      </w:pPr>
      <w:r w:rsidRPr="005771E3">
        <w:rPr>
          <w:rFonts w:ascii="Cambria" w:hAnsi="Cambria"/>
          <w:sz w:val="22"/>
          <w:szCs w:val="22"/>
        </w:rPr>
        <w:t>Jan Brown</w:t>
      </w:r>
      <w:r w:rsidR="00DE0E5F" w:rsidRPr="005771E3">
        <w:rPr>
          <w:rFonts w:ascii="Cambria" w:hAnsi="Cambria"/>
          <w:sz w:val="22"/>
          <w:szCs w:val="22"/>
        </w:rPr>
        <w:t xml:space="preserve"> made a motion to approve the</w:t>
      </w:r>
      <w:r w:rsidR="005578F0" w:rsidRPr="005771E3">
        <w:rPr>
          <w:rFonts w:ascii="Cambria" w:hAnsi="Cambria"/>
          <w:sz w:val="22"/>
          <w:szCs w:val="22"/>
        </w:rPr>
        <w:t xml:space="preserve"> </w:t>
      </w:r>
      <w:r w:rsidR="003B2AB9">
        <w:rPr>
          <w:rFonts w:ascii="Cambria" w:hAnsi="Cambria"/>
          <w:sz w:val="22"/>
          <w:szCs w:val="22"/>
        </w:rPr>
        <w:t>amended May</w:t>
      </w:r>
      <w:r w:rsidR="00DE0E5F" w:rsidRPr="005771E3">
        <w:rPr>
          <w:rFonts w:ascii="Cambria" w:hAnsi="Cambria"/>
          <w:sz w:val="22"/>
          <w:szCs w:val="22"/>
        </w:rPr>
        <w:t xml:space="preserve"> minutes, </w:t>
      </w:r>
      <w:r w:rsidR="003B2AB9">
        <w:rPr>
          <w:rFonts w:ascii="Cambria" w:hAnsi="Cambria"/>
          <w:sz w:val="22"/>
          <w:szCs w:val="22"/>
        </w:rPr>
        <w:t>Cathy Kendall</w:t>
      </w:r>
      <w:r w:rsidR="00DE0E5F" w:rsidRPr="005771E3">
        <w:rPr>
          <w:rFonts w:ascii="Cambria" w:hAnsi="Cambria"/>
          <w:sz w:val="22"/>
          <w:szCs w:val="22"/>
        </w:rPr>
        <w:t xml:space="preserve"> seconded the motion, and the</w:t>
      </w:r>
      <w:r w:rsidR="005578F0" w:rsidRPr="005771E3">
        <w:rPr>
          <w:rFonts w:ascii="Cambria" w:hAnsi="Cambria"/>
          <w:sz w:val="22"/>
          <w:szCs w:val="22"/>
        </w:rPr>
        <w:t xml:space="preserve"> </w:t>
      </w:r>
      <w:r w:rsidR="003B2AB9">
        <w:rPr>
          <w:rFonts w:ascii="Cambria" w:hAnsi="Cambria"/>
          <w:sz w:val="22"/>
          <w:szCs w:val="22"/>
        </w:rPr>
        <w:t>amended May</w:t>
      </w:r>
      <w:r w:rsidR="00DE0E5F" w:rsidRPr="005771E3">
        <w:rPr>
          <w:rFonts w:ascii="Cambria" w:hAnsi="Cambria"/>
          <w:sz w:val="22"/>
          <w:szCs w:val="22"/>
        </w:rPr>
        <w:t xml:space="preserve"> minutes were approved unanimously.  </w:t>
      </w:r>
    </w:p>
    <w:p w14:paraId="3EE65B31" w14:textId="00CF1775" w:rsidR="00DE0E5F" w:rsidRPr="005771E3" w:rsidRDefault="00DE0E5F" w:rsidP="00DE0E5F">
      <w:pPr>
        <w:rPr>
          <w:rFonts w:ascii="Cambria" w:hAnsi="Cambria"/>
          <w:sz w:val="22"/>
          <w:szCs w:val="22"/>
        </w:rPr>
      </w:pPr>
    </w:p>
    <w:p w14:paraId="26454A02" w14:textId="4DE5C8E3" w:rsidR="00DE0E5F" w:rsidRPr="005771E3" w:rsidRDefault="00DE0E5F" w:rsidP="00DE0E5F">
      <w:pPr>
        <w:rPr>
          <w:rFonts w:ascii="Cambria" w:hAnsi="Cambria"/>
          <w:sz w:val="22"/>
          <w:szCs w:val="22"/>
          <w:u w:val="single"/>
        </w:rPr>
      </w:pPr>
      <w:r w:rsidRPr="005771E3">
        <w:rPr>
          <w:rFonts w:ascii="Cambria" w:hAnsi="Cambria"/>
          <w:sz w:val="22"/>
          <w:szCs w:val="22"/>
          <w:u w:val="single"/>
        </w:rPr>
        <w:t>REPORTS</w:t>
      </w:r>
    </w:p>
    <w:p w14:paraId="4B34F515" w14:textId="77777777" w:rsidR="00DE0E5F" w:rsidRPr="005771E3" w:rsidRDefault="00DE0E5F" w:rsidP="00DE0E5F">
      <w:pPr>
        <w:rPr>
          <w:rFonts w:ascii="Cambria" w:hAnsi="Cambria"/>
          <w:b/>
          <w:sz w:val="22"/>
          <w:szCs w:val="22"/>
        </w:rPr>
      </w:pPr>
      <w:r w:rsidRPr="005771E3">
        <w:rPr>
          <w:rFonts w:ascii="Cambria" w:hAnsi="Cambria"/>
          <w:b/>
          <w:sz w:val="22"/>
          <w:szCs w:val="22"/>
        </w:rPr>
        <w:t>Treasurer’s Report</w:t>
      </w:r>
    </w:p>
    <w:p w14:paraId="3F1744C7" w14:textId="7A3C87E8" w:rsidR="007C4DF8" w:rsidRDefault="00234D27" w:rsidP="00C66BAB">
      <w:pPr>
        <w:rPr>
          <w:rFonts w:ascii="Cambria" w:hAnsi="Cambria"/>
          <w:sz w:val="22"/>
          <w:szCs w:val="22"/>
        </w:rPr>
      </w:pPr>
      <w:r w:rsidRPr="005771E3">
        <w:rPr>
          <w:rFonts w:ascii="Cambria" w:hAnsi="Cambria"/>
          <w:sz w:val="22"/>
          <w:szCs w:val="22"/>
        </w:rPr>
        <w:t xml:space="preserve">James Driggers </w:t>
      </w:r>
      <w:r w:rsidR="00C66BAB">
        <w:rPr>
          <w:rFonts w:ascii="Cambria" w:hAnsi="Cambria"/>
          <w:sz w:val="22"/>
          <w:szCs w:val="22"/>
        </w:rPr>
        <w:t>presented the financial report and not</w:t>
      </w:r>
      <w:r w:rsidR="007C4DF8">
        <w:rPr>
          <w:rFonts w:ascii="Cambria" w:hAnsi="Cambria"/>
          <w:sz w:val="22"/>
          <w:szCs w:val="22"/>
        </w:rPr>
        <w:t xml:space="preserve">ed that there has not been a lot of activity.  </w:t>
      </w:r>
      <w:r w:rsidR="001F64A2">
        <w:rPr>
          <w:rFonts w:ascii="Cambria" w:hAnsi="Cambria"/>
          <w:sz w:val="22"/>
          <w:szCs w:val="22"/>
        </w:rPr>
        <w:t xml:space="preserve">A </w:t>
      </w:r>
      <w:r w:rsidR="007C4DF8">
        <w:rPr>
          <w:rFonts w:ascii="Cambria" w:hAnsi="Cambria"/>
          <w:sz w:val="22"/>
          <w:szCs w:val="22"/>
        </w:rPr>
        <w:t>CD is due in August and he will roll it over to another established CD.   James did comment that membership dues income is down from last year, however it was discussed that it is from the membership due</w:t>
      </w:r>
      <w:r w:rsidR="001F64A2">
        <w:rPr>
          <w:rFonts w:ascii="Cambria" w:hAnsi="Cambria"/>
          <w:sz w:val="22"/>
          <w:szCs w:val="22"/>
        </w:rPr>
        <w:t>s</w:t>
      </w:r>
      <w:r w:rsidR="007C4DF8">
        <w:rPr>
          <w:rFonts w:ascii="Cambria" w:hAnsi="Cambria"/>
          <w:sz w:val="22"/>
          <w:szCs w:val="22"/>
        </w:rPr>
        <w:t xml:space="preserve"> billing error last year.  </w:t>
      </w:r>
    </w:p>
    <w:p w14:paraId="4B00F65A" w14:textId="356A8C63" w:rsidR="00A120C6" w:rsidRDefault="007C4DF8" w:rsidP="00C66BAB">
      <w:pPr>
        <w:rPr>
          <w:rFonts w:ascii="Cambria" w:hAnsi="Cambria"/>
          <w:sz w:val="22"/>
          <w:szCs w:val="22"/>
        </w:rPr>
      </w:pPr>
      <w:r>
        <w:rPr>
          <w:rFonts w:ascii="Cambria" w:hAnsi="Cambria"/>
          <w:sz w:val="22"/>
          <w:szCs w:val="22"/>
        </w:rPr>
        <w:t xml:space="preserve">Patty Mott stated that this </w:t>
      </w:r>
      <w:r w:rsidR="00941CC0">
        <w:rPr>
          <w:rFonts w:ascii="Cambria" w:hAnsi="Cambria"/>
          <w:sz w:val="22"/>
          <w:szCs w:val="22"/>
        </w:rPr>
        <w:t>year’s</w:t>
      </w:r>
      <w:r>
        <w:rPr>
          <w:rFonts w:ascii="Cambria" w:hAnsi="Cambria"/>
          <w:sz w:val="22"/>
          <w:szCs w:val="22"/>
        </w:rPr>
        <w:t xml:space="preserve"> membership dues and last year</w:t>
      </w:r>
      <w:r w:rsidR="004000DA">
        <w:rPr>
          <w:rFonts w:ascii="Cambria" w:hAnsi="Cambria"/>
          <w:sz w:val="22"/>
          <w:szCs w:val="22"/>
        </w:rPr>
        <w:t>’s</w:t>
      </w:r>
      <w:r>
        <w:rPr>
          <w:rFonts w:ascii="Cambria" w:hAnsi="Cambria"/>
          <w:sz w:val="22"/>
          <w:szCs w:val="22"/>
        </w:rPr>
        <w:t xml:space="preserve"> membership dues </w:t>
      </w:r>
      <w:r w:rsidR="004000DA">
        <w:rPr>
          <w:rFonts w:ascii="Cambria" w:hAnsi="Cambria"/>
          <w:sz w:val="22"/>
          <w:szCs w:val="22"/>
        </w:rPr>
        <w:t>cannot</w:t>
      </w:r>
      <w:r>
        <w:rPr>
          <w:rFonts w:ascii="Cambria" w:hAnsi="Cambria"/>
          <w:sz w:val="22"/>
          <w:szCs w:val="22"/>
        </w:rPr>
        <w:t xml:space="preserve"> be compared because of the amount of people that paid </w:t>
      </w:r>
      <w:r w:rsidR="00941CC0">
        <w:rPr>
          <w:rFonts w:ascii="Cambria" w:hAnsi="Cambria"/>
          <w:sz w:val="22"/>
          <w:szCs w:val="22"/>
        </w:rPr>
        <w:t>even though their membership was not due.  The membership dues were rolled over to extend the membership year</w:t>
      </w:r>
      <w:r w:rsidR="001F64A2">
        <w:rPr>
          <w:rFonts w:ascii="Cambria" w:hAnsi="Cambria"/>
          <w:sz w:val="22"/>
          <w:szCs w:val="22"/>
        </w:rPr>
        <w:t>s</w:t>
      </w:r>
      <w:r w:rsidR="00941CC0">
        <w:rPr>
          <w:rFonts w:ascii="Cambria" w:hAnsi="Cambria"/>
          <w:sz w:val="22"/>
          <w:szCs w:val="22"/>
        </w:rPr>
        <w:t xml:space="preserve"> </w:t>
      </w:r>
      <w:r w:rsidR="004000DA">
        <w:rPr>
          <w:rFonts w:ascii="Cambria" w:hAnsi="Cambria"/>
          <w:sz w:val="22"/>
          <w:szCs w:val="22"/>
        </w:rPr>
        <w:t>for</w:t>
      </w:r>
      <w:r w:rsidR="00941CC0">
        <w:rPr>
          <w:rFonts w:ascii="Cambria" w:hAnsi="Cambria"/>
          <w:sz w:val="22"/>
          <w:szCs w:val="22"/>
        </w:rPr>
        <w:t xml:space="preserve"> members </w:t>
      </w:r>
      <w:r w:rsidR="004000DA">
        <w:rPr>
          <w:rFonts w:ascii="Cambria" w:hAnsi="Cambria"/>
          <w:sz w:val="22"/>
          <w:szCs w:val="22"/>
        </w:rPr>
        <w:t>who</w:t>
      </w:r>
      <w:r w:rsidR="00941CC0">
        <w:rPr>
          <w:rFonts w:ascii="Cambria" w:hAnsi="Cambria"/>
          <w:sz w:val="22"/>
          <w:szCs w:val="22"/>
        </w:rPr>
        <w:t xml:space="preserve"> paid</w:t>
      </w:r>
      <w:r w:rsidR="001F64A2">
        <w:rPr>
          <w:rFonts w:ascii="Cambria" w:hAnsi="Cambria"/>
          <w:sz w:val="22"/>
          <w:szCs w:val="22"/>
        </w:rPr>
        <w:t xml:space="preserve"> even though their membership was not expired</w:t>
      </w:r>
      <w:r w:rsidR="00941CC0">
        <w:rPr>
          <w:rFonts w:ascii="Cambria" w:hAnsi="Cambria"/>
          <w:sz w:val="22"/>
          <w:szCs w:val="22"/>
        </w:rPr>
        <w:t xml:space="preserve">.  In 2019, 75% of the dues were collected compared to  88% of the dues this year.  There </w:t>
      </w:r>
      <w:r w:rsidR="004000DA">
        <w:rPr>
          <w:rFonts w:ascii="Cambria" w:hAnsi="Cambria"/>
          <w:sz w:val="22"/>
          <w:szCs w:val="22"/>
        </w:rPr>
        <w:t>are</w:t>
      </w:r>
      <w:r w:rsidR="00941CC0">
        <w:rPr>
          <w:rFonts w:ascii="Cambria" w:hAnsi="Cambria"/>
          <w:sz w:val="22"/>
          <w:szCs w:val="22"/>
        </w:rPr>
        <w:t xml:space="preserve"> about 100 people </w:t>
      </w:r>
      <w:r w:rsidR="004000DA">
        <w:rPr>
          <w:rFonts w:ascii="Cambria" w:hAnsi="Cambria"/>
          <w:sz w:val="22"/>
          <w:szCs w:val="22"/>
        </w:rPr>
        <w:t>who</w:t>
      </w:r>
      <w:r w:rsidR="00941CC0">
        <w:rPr>
          <w:rFonts w:ascii="Cambria" w:hAnsi="Cambria"/>
          <w:sz w:val="22"/>
          <w:szCs w:val="22"/>
        </w:rPr>
        <w:t xml:space="preserve"> have not renewed their membership this year.  </w:t>
      </w:r>
    </w:p>
    <w:p w14:paraId="3BE2AEA6" w14:textId="77777777" w:rsidR="00C66BAB" w:rsidRPr="005771E3" w:rsidRDefault="00C66BAB" w:rsidP="00C66BAB">
      <w:pPr>
        <w:rPr>
          <w:rFonts w:ascii="Cambria" w:hAnsi="Cambria"/>
          <w:b/>
          <w:sz w:val="22"/>
          <w:szCs w:val="22"/>
        </w:rPr>
      </w:pPr>
    </w:p>
    <w:p w14:paraId="2469F39C" w14:textId="6F8462CF" w:rsidR="00FB7B58" w:rsidRPr="005771E3" w:rsidRDefault="00FB7B58" w:rsidP="00FB7B58">
      <w:pPr>
        <w:rPr>
          <w:rFonts w:ascii="Cambria" w:hAnsi="Cambria"/>
          <w:sz w:val="22"/>
          <w:szCs w:val="22"/>
        </w:rPr>
      </w:pPr>
      <w:r w:rsidRPr="005771E3">
        <w:rPr>
          <w:rFonts w:ascii="Cambria" w:hAnsi="Cambria"/>
          <w:sz w:val="22"/>
          <w:szCs w:val="22"/>
        </w:rPr>
        <w:t>C</w:t>
      </w:r>
      <w:r w:rsidR="00941CC0">
        <w:rPr>
          <w:rFonts w:ascii="Cambria" w:hAnsi="Cambria"/>
          <w:sz w:val="22"/>
          <w:szCs w:val="22"/>
        </w:rPr>
        <w:t>athy Kendall</w:t>
      </w:r>
      <w:r>
        <w:rPr>
          <w:rFonts w:ascii="Cambria" w:hAnsi="Cambria"/>
          <w:sz w:val="22"/>
          <w:szCs w:val="22"/>
        </w:rPr>
        <w:t xml:space="preserve"> </w:t>
      </w:r>
      <w:r w:rsidRPr="005771E3">
        <w:rPr>
          <w:rFonts w:ascii="Cambria" w:hAnsi="Cambria"/>
          <w:sz w:val="22"/>
          <w:szCs w:val="22"/>
        </w:rPr>
        <w:t xml:space="preserve">made a motion to approve the </w:t>
      </w:r>
      <w:r w:rsidR="00941CC0">
        <w:rPr>
          <w:rFonts w:ascii="Cambria" w:hAnsi="Cambria"/>
          <w:sz w:val="22"/>
          <w:szCs w:val="22"/>
        </w:rPr>
        <w:t>July</w:t>
      </w:r>
      <w:r w:rsidRPr="005771E3">
        <w:rPr>
          <w:rFonts w:ascii="Cambria" w:hAnsi="Cambria"/>
          <w:sz w:val="22"/>
          <w:szCs w:val="22"/>
        </w:rPr>
        <w:t xml:space="preserve"> financial statement, </w:t>
      </w:r>
      <w:r w:rsidR="00941CC0">
        <w:rPr>
          <w:rFonts w:ascii="Cambria" w:hAnsi="Cambria"/>
          <w:sz w:val="22"/>
          <w:szCs w:val="22"/>
        </w:rPr>
        <w:t>Jan Brown</w:t>
      </w:r>
      <w:r w:rsidRPr="005771E3">
        <w:rPr>
          <w:rFonts w:ascii="Cambria" w:hAnsi="Cambria"/>
          <w:sz w:val="22"/>
          <w:szCs w:val="22"/>
        </w:rPr>
        <w:t xml:space="preserve"> seconded the motion, and the </w:t>
      </w:r>
      <w:r w:rsidR="00941CC0">
        <w:rPr>
          <w:rFonts w:ascii="Cambria" w:hAnsi="Cambria"/>
          <w:sz w:val="22"/>
          <w:szCs w:val="22"/>
        </w:rPr>
        <w:t>July</w:t>
      </w:r>
      <w:r w:rsidRPr="005771E3">
        <w:rPr>
          <w:rFonts w:ascii="Cambria" w:hAnsi="Cambria"/>
          <w:sz w:val="22"/>
          <w:szCs w:val="22"/>
        </w:rPr>
        <w:t xml:space="preserve"> financial statement was approved unanimously.  </w:t>
      </w:r>
    </w:p>
    <w:p w14:paraId="7DEDBC9E" w14:textId="77777777" w:rsidR="00FB7B58" w:rsidRDefault="00FB7B58" w:rsidP="00291208">
      <w:pPr>
        <w:rPr>
          <w:rFonts w:ascii="Cambria" w:hAnsi="Cambria"/>
          <w:bCs/>
          <w:sz w:val="22"/>
          <w:szCs w:val="22"/>
        </w:rPr>
      </w:pPr>
    </w:p>
    <w:p w14:paraId="0B716B92" w14:textId="6312065C" w:rsidR="00DE0E5F" w:rsidRPr="005771E3" w:rsidRDefault="00DE0E5F" w:rsidP="00DE0E5F">
      <w:pPr>
        <w:rPr>
          <w:rFonts w:ascii="Cambria" w:hAnsi="Cambria"/>
          <w:b/>
          <w:sz w:val="22"/>
          <w:szCs w:val="22"/>
        </w:rPr>
      </w:pPr>
      <w:r w:rsidRPr="005771E3">
        <w:rPr>
          <w:rFonts w:ascii="Cambria" w:hAnsi="Cambria"/>
          <w:b/>
          <w:sz w:val="22"/>
          <w:szCs w:val="22"/>
        </w:rPr>
        <w:t>Membership</w:t>
      </w:r>
    </w:p>
    <w:p w14:paraId="271BEFB6" w14:textId="5F85303F" w:rsidR="001662DA" w:rsidRDefault="00DE0E5F" w:rsidP="00DE0E5F">
      <w:pPr>
        <w:rPr>
          <w:rFonts w:ascii="Cambria" w:hAnsi="Cambria"/>
          <w:sz w:val="22"/>
          <w:szCs w:val="22"/>
        </w:rPr>
      </w:pPr>
      <w:r w:rsidRPr="005771E3">
        <w:rPr>
          <w:rFonts w:ascii="Cambria" w:hAnsi="Cambria"/>
          <w:sz w:val="22"/>
          <w:szCs w:val="22"/>
        </w:rPr>
        <w:t>Patty Mott stated</w:t>
      </w:r>
      <w:r w:rsidR="001D0850" w:rsidRPr="005771E3">
        <w:rPr>
          <w:rFonts w:ascii="Cambria" w:hAnsi="Cambria"/>
          <w:sz w:val="22"/>
          <w:szCs w:val="22"/>
        </w:rPr>
        <w:t xml:space="preserve"> </w:t>
      </w:r>
      <w:r w:rsidR="00941CC0">
        <w:rPr>
          <w:rFonts w:ascii="Cambria" w:hAnsi="Cambria"/>
          <w:sz w:val="22"/>
          <w:szCs w:val="22"/>
        </w:rPr>
        <w:t>that a handful of renewals are coming in during the summer.  C</w:t>
      </w:r>
      <w:r w:rsidR="001D0850" w:rsidRPr="005771E3">
        <w:rPr>
          <w:rFonts w:ascii="Cambria" w:hAnsi="Cambria"/>
          <w:sz w:val="22"/>
          <w:szCs w:val="22"/>
        </w:rPr>
        <w:t xml:space="preserve">urrently </w:t>
      </w:r>
      <w:r w:rsidR="00965A87">
        <w:rPr>
          <w:rFonts w:ascii="Cambria" w:hAnsi="Cambria"/>
          <w:sz w:val="22"/>
          <w:szCs w:val="22"/>
        </w:rPr>
        <w:t>8</w:t>
      </w:r>
      <w:r w:rsidR="00941CC0">
        <w:rPr>
          <w:rFonts w:ascii="Cambria" w:hAnsi="Cambria"/>
          <w:sz w:val="22"/>
          <w:szCs w:val="22"/>
        </w:rPr>
        <w:t>8</w:t>
      </w:r>
      <w:r w:rsidR="001D0850" w:rsidRPr="005771E3">
        <w:rPr>
          <w:rFonts w:ascii="Cambria" w:hAnsi="Cambria"/>
          <w:sz w:val="22"/>
          <w:szCs w:val="22"/>
        </w:rPr>
        <w:t xml:space="preserve">% of the renewals have </w:t>
      </w:r>
      <w:r w:rsidR="00B446A1" w:rsidRPr="005771E3">
        <w:rPr>
          <w:rFonts w:ascii="Cambria" w:hAnsi="Cambria"/>
          <w:sz w:val="22"/>
          <w:szCs w:val="22"/>
        </w:rPr>
        <w:t>been returned</w:t>
      </w:r>
      <w:r w:rsidR="001D0850" w:rsidRPr="005771E3">
        <w:rPr>
          <w:rFonts w:ascii="Cambria" w:hAnsi="Cambria"/>
          <w:sz w:val="22"/>
          <w:szCs w:val="22"/>
        </w:rPr>
        <w:t>. The breakdown of renewals</w:t>
      </w:r>
      <w:r w:rsidRPr="005771E3">
        <w:rPr>
          <w:rFonts w:ascii="Cambria" w:hAnsi="Cambria"/>
          <w:sz w:val="22"/>
          <w:szCs w:val="22"/>
        </w:rPr>
        <w:t xml:space="preserve"> is as follows:  Lifetime, </w:t>
      </w:r>
      <w:r w:rsidR="005C376E" w:rsidRPr="005771E3">
        <w:rPr>
          <w:rFonts w:ascii="Cambria" w:hAnsi="Cambria"/>
          <w:sz w:val="22"/>
          <w:szCs w:val="22"/>
        </w:rPr>
        <w:t>1</w:t>
      </w:r>
      <w:r w:rsidR="00965A87">
        <w:rPr>
          <w:rFonts w:ascii="Cambria" w:hAnsi="Cambria"/>
          <w:sz w:val="22"/>
          <w:szCs w:val="22"/>
        </w:rPr>
        <w:t>6</w:t>
      </w:r>
      <w:r w:rsidRPr="005771E3">
        <w:rPr>
          <w:rFonts w:ascii="Cambria" w:hAnsi="Cambria"/>
          <w:sz w:val="22"/>
          <w:szCs w:val="22"/>
        </w:rPr>
        <w:t xml:space="preserve"> (</w:t>
      </w:r>
      <w:r w:rsidR="001D0850" w:rsidRPr="005771E3">
        <w:rPr>
          <w:rFonts w:ascii="Cambria" w:hAnsi="Cambria"/>
          <w:sz w:val="22"/>
          <w:szCs w:val="22"/>
        </w:rPr>
        <w:t>2</w:t>
      </w:r>
      <w:r w:rsidRPr="005771E3">
        <w:rPr>
          <w:rFonts w:ascii="Cambria" w:hAnsi="Cambria"/>
          <w:sz w:val="22"/>
          <w:szCs w:val="22"/>
        </w:rPr>
        <w:t xml:space="preserve">%); 1 year, </w:t>
      </w:r>
      <w:r w:rsidR="00941CC0">
        <w:rPr>
          <w:rFonts w:ascii="Cambria" w:hAnsi="Cambria"/>
          <w:sz w:val="22"/>
          <w:szCs w:val="22"/>
        </w:rPr>
        <w:t>603</w:t>
      </w:r>
      <w:r w:rsidRPr="005771E3">
        <w:rPr>
          <w:rFonts w:ascii="Cambria" w:hAnsi="Cambria"/>
          <w:sz w:val="22"/>
          <w:szCs w:val="22"/>
        </w:rPr>
        <w:t xml:space="preserve"> (</w:t>
      </w:r>
      <w:r w:rsidR="001D0850" w:rsidRPr="005771E3">
        <w:rPr>
          <w:rFonts w:ascii="Cambria" w:hAnsi="Cambria"/>
          <w:sz w:val="22"/>
          <w:szCs w:val="22"/>
        </w:rPr>
        <w:t>8</w:t>
      </w:r>
      <w:r w:rsidR="00965A87">
        <w:rPr>
          <w:rFonts w:ascii="Cambria" w:hAnsi="Cambria"/>
          <w:sz w:val="22"/>
          <w:szCs w:val="22"/>
        </w:rPr>
        <w:t>0</w:t>
      </w:r>
      <w:r w:rsidRPr="005771E3">
        <w:rPr>
          <w:rFonts w:ascii="Cambria" w:hAnsi="Cambria"/>
          <w:sz w:val="22"/>
          <w:szCs w:val="22"/>
        </w:rPr>
        <w:t xml:space="preserve">%); 2 year, </w:t>
      </w:r>
      <w:r w:rsidR="00965A87">
        <w:rPr>
          <w:rFonts w:ascii="Cambria" w:hAnsi="Cambria"/>
          <w:sz w:val="22"/>
          <w:szCs w:val="22"/>
        </w:rPr>
        <w:t>10</w:t>
      </w:r>
      <w:r w:rsidR="00941CC0">
        <w:rPr>
          <w:rFonts w:ascii="Cambria" w:hAnsi="Cambria"/>
          <w:sz w:val="22"/>
          <w:szCs w:val="22"/>
        </w:rPr>
        <w:t>3</w:t>
      </w:r>
      <w:r w:rsidRPr="005771E3">
        <w:rPr>
          <w:rFonts w:ascii="Cambria" w:hAnsi="Cambria"/>
          <w:sz w:val="22"/>
          <w:szCs w:val="22"/>
        </w:rPr>
        <w:t xml:space="preserve"> (</w:t>
      </w:r>
      <w:r w:rsidR="001D0850" w:rsidRPr="005771E3">
        <w:rPr>
          <w:rFonts w:ascii="Cambria" w:hAnsi="Cambria"/>
          <w:sz w:val="22"/>
          <w:szCs w:val="22"/>
        </w:rPr>
        <w:t>1</w:t>
      </w:r>
      <w:r w:rsidR="00965A87">
        <w:rPr>
          <w:rFonts w:ascii="Cambria" w:hAnsi="Cambria"/>
          <w:sz w:val="22"/>
          <w:szCs w:val="22"/>
        </w:rPr>
        <w:t>4</w:t>
      </w:r>
      <w:r w:rsidRPr="005771E3">
        <w:rPr>
          <w:rFonts w:ascii="Cambria" w:hAnsi="Cambria"/>
          <w:sz w:val="22"/>
          <w:szCs w:val="22"/>
        </w:rPr>
        <w:t xml:space="preserve">%); 3 year, </w:t>
      </w:r>
      <w:r w:rsidR="00965A87">
        <w:rPr>
          <w:rFonts w:ascii="Cambria" w:hAnsi="Cambria"/>
          <w:sz w:val="22"/>
          <w:szCs w:val="22"/>
        </w:rPr>
        <w:t>3</w:t>
      </w:r>
      <w:r w:rsidR="001662DA">
        <w:rPr>
          <w:rFonts w:ascii="Cambria" w:hAnsi="Cambria"/>
          <w:sz w:val="22"/>
          <w:szCs w:val="22"/>
        </w:rPr>
        <w:t>4</w:t>
      </w:r>
      <w:r w:rsidRPr="005771E3">
        <w:rPr>
          <w:rFonts w:ascii="Cambria" w:hAnsi="Cambria"/>
          <w:sz w:val="22"/>
          <w:szCs w:val="22"/>
        </w:rPr>
        <w:t>(</w:t>
      </w:r>
      <w:r w:rsidR="00965A87">
        <w:rPr>
          <w:rFonts w:ascii="Cambria" w:hAnsi="Cambria"/>
          <w:sz w:val="22"/>
          <w:szCs w:val="22"/>
        </w:rPr>
        <w:t>4</w:t>
      </w:r>
      <w:r w:rsidRPr="005771E3">
        <w:rPr>
          <w:rFonts w:ascii="Cambria" w:hAnsi="Cambria"/>
          <w:sz w:val="22"/>
          <w:szCs w:val="22"/>
        </w:rPr>
        <w:t xml:space="preserve">%).  </w:t>
      </w:r>
      <w:r w:rsidR="0006047F">
        <w:rPr>
          <w:rFonts w:ascii="Cambria" w:hAnsi="Cambria"/>
          <w:sz w:val="22"/>
          <w:szCs w:val="22"/>
        </w:rPr>
        <w:t xml:space="preserve">  Patty Mott also </w:t>
      </w:r>
      <w:r w:rsidR="00EC36A8">
        <w:rPr>
          <w:rFonts w:ascii="Cambria" w:hAnsi="Cambria"/>
          <w:sz w:val="22"/>
          <w:szCs w:val="22"/>
        </w:rPr>
        <w:t>recommended</w:t>
      </w:r>
      <w:r w:rsidR="0006047F">
        <w:rPr>
          <w:rFonts w:ascii="Cambria" w:hAnsi="Cambria"/>
          <w:sz w:val="22"/>
          <w:szCs w:val="22"/>
        </w:rPr>
        <w:t xml:space="preserve"> to the board to </w:t>
      </w:r>
      <w:r w:rsidR="001662DA">
        <w:rPr>
          <w:rFonts w:ascii="Cambria" w:hAnsi="Cambria"/>
          <w:sz w:val="22"/>
          <w:szCs w:val="22"/>
        </w:rPr>
        <w:t xml:space="preserve">send </w:t>
      </w:r>
      <w:r w:rsidR="00BF7D83">
        <w:rPr>
          <w:rFonts w:ascii="Cambria" w:hAnsi="Cambria"/>
          <w:sz w:val="22"/>
          <w:szCs w:val="22"/>
        </w:rPr>
        <w:t>the final renewal notice</w:t>
      </w:r>
      <w:r w:rsidR="001662DA">
        <w:rPr>
          <w:rFonts w:ascii="Cambria" w:hAnsi="Cambria"/>
          <w:sz w:val="22"/>
          <w:szCs w:val="22"/>
        </w:rPr>
        <w:t xml:space="preserve"> by email in August.  </w:t>
      </w:r>
    </w:p>
    <w:p w14:paraId="0F62197A" w14:textId="77777777" w:rsidR="001662DA" w:rsidRDefault="001662DA" w:rsidP="00DE0E5F">
      <w:pPr>
        <w:rPr>
          <w:rFonts w:ascii="Cambria" w:hAnsi="Cambria"/>
          <w:sz w:val="22"/>
          <w:szCs w:val="22"/>
        </w:rPr>
      </w:pPr>
    </w:p>
    <w:p w14:paraId="65A12F54" w14:textId="2C426C9E" w:rsidR="0083798A" w:rsidRPr="005771E3" w:rsidRDefault="001662DA" w:rsidP="00DE0E5F">
      <w:pPr>
        <w:rPr>
          <w:rFonts w:ascii="Cambria" w:hAnsi="Cambria"/>
          <w:sz w:val="22"/>
          <w:szCs w:val="22"/>
        </w:rPr>
      </w:pPr>
      <w:r>
        <w:rPr>
          <w:rFonts w:ascii="Cambria" w:hAnsi="Cambria"/>
          <w:sz w:val="22"/>
          <w:szCs w:val="22"/>
        </w:rPr>
        <w:t xml:space="preserve">Patty Mott made a motion to approve the billing of the remaining one hundred membership renewals by email in August.  Connie Welsh seconded the motion, and the motion was approved unanimously.  </w:t>
      </w:r>
      <w:r w:rsidR="0006047F">
        <w:rPr>
          <w:rFonts w:ascii="Cambria" w:hAnsi="Cambria"/>
          <w:sz w:val="22"/>
          <w:szCs w:val="22"/>
        </w:rPr>
        <w:t xml:space="preserve">  </w:t>
      </w:r>
    </w:p>
    <w:p w14:paraId="4234A3B0" w14:textId="77777777" w:rsidR="007C3075" w:rsidRPr="005771E3" w:rsidRDefault="007C3075" w:rsidP="00DE0E5F">
      <w:pPr>
        <w:rPr>
          <w:rFonts w:ascii="Cambria" w:hAnsi="Cambria"/>
          <w:sz w:val="22"/>
          <w:szCs w:val="22"/>
        </w:rPr>
      </w:pPr>
    </w:p>
    <w:p w14:paraId="05190B66" w14:textId="2E24327E" w:rsidR="00284E6E" w:rsidRPr="005771E3" w:rsidRDefault="00C9453A" w:rsidP="00DE0E5F">
      <w:pPr>
        <w:rPr>
          <w:rFonts w:ascii="Cambria" w:hAnsi="Cambria"/>
          <w:sz w:val="22"/>
          <w:szCs w:val="22"/>
          <w:u w:val="single"/>
        </w:rPr>
      </w:pPr>
      <w:r w:rsidRPr="005771E3">
        <w:rPr>
          <w:rFonts w:ascii="Cambria" w:hAnsi="Cambria"/>
          <w:sz w:val="22"/>
          <w:szCs w:val="22"/>
          <w:u w:val="single"/>
        </w:rPr>
        <w:t>OLD</w:t>
      </w:r>
      <w:r w:rsidR="00284E6E" w:rsidRPr="005771E3">
        <w:rPr>
          <w:rFonts w:ascii="Cambria" w:hAnsi="Cambria"/>
          <w:sz w:val="22"/>
          <w:szCs w:val="22"/>
          <w:u w:val="single"/>
        </w:rPr>
        <w:t xml:space="preserve"> BUSINESS</w:t>
      </w:r>
    </w:p>
    <w:p w14:paraId="7C7B2E66" w14:textId="20702E43" w:rsidR="00284E6E" w:rsidRDefault="009909B9" w:rsidP="007A5020">
      <w:pPr>
        <w:rPr>
          <w:rFonts w:ascii="Cambria" w:hAnsi="Cambria"/>
          <w:b/>
          <w:bCs/>
          <w:sz w:val="22"/>
          <w:szCs w:val="22"/>
        </w:rPr>
      </w:pPr>
      <w:r w:rsidRPr="009909B9">
        <w:rPr>
          <w:rFonts w:ascii="Cambria" w:hAnsi="Cambria"/>
          <w:b/>
          <w:bCs/>
          <w:sz w:val="22"/>
          <w:szCs w:val="22"/>
        </w:rPr>
        <w:t>Restructure of AMRPE Dues</w:t>
      </w:r>
    </w:p>
    <w:p w14:paraId="36649D29" w14:textId="4CEDF0A8" w:rsidR="008F4604" w:rsidRDefault="00B16D36" w:rsidP="007A5020">
      <w:pPr>
        <w:rPr>
          <w:rFonts w:ascii="Cambria" w:hAnsi="Cambria"/>
          <w:sz w:val="22"/>
          <w:szCs w:val="22"/>
        </w:rPr>
      </w:pPr>
      <w:r>
        <w:rPr>
          <w:rFonts w:ascii="Cambria" w:hAnsi="Cambria"/>
          <w:sz w:val="22"/>
          <w:szCs w:val="22"/>
        </w:rPr>
        <w:t>The board discussed restructuring the membership due</w:t>
      </w:r>
      <w:r w:rsidR="00BF7D83">
        <w:rPr>
          <w:rFonts w:ascii="Cambria" w:hAnsi="Cambria"/>
          <w:sz w:val="22"/>
          <w:szCs w:val="22"/>
        </w:rPr>
        <w:t>s</w:t>
      </w:r>
      <w:r>
        <w:rPr>
          <w:rFonts w:ascii="Cambria" w:hAnsi="Cambria"/>
          <w:sz w:val="22"/>
          <w:szCs w:val="22"/>
        </w:rPr>
        <w:t xml:space="preserve"> for 2021.  The board agreed on the following new membership dues:  </w:t>
      </w:r>
    </w:p>
    <w:tbl>
      <w:tblPr>
        <w:tblStyle w:val="TableGrid"/>
        <w:tblW w:w="0" w:type="auto"/>
        <w:tblInd w:w="3235" w:type="dxa"/>
        <w:tblLook w:val="04A0" w:firstRow="1" w:lastRow="0" w:firstColumn="1" w:lastColumn="0" w:noHBand="0" w:noVBand="1"/>
      </w:tblPr>
      <w:tblGrid>
        <w:gridCol w:w="2160"/>
        <w:gridCol w:w="2250"/>
      </w:tblGrid>
      <w:tr w:rsidR="00B16D36" w14:paraId="42D2F7BE" w14:textId="77777777" w:rsidTr="00B16D36">
        <w:tc>
          <w:tcPr>
            <w:tcW w:w="2160" w:type="dxa"/>
          </w:tcPr>
          <w:p w14:paraId="5DDF00F8" w14:textId="1A458E8F" w:rsidR="00B16D36" w:rsidRDefault="00B16D36" w:rsidP="007A5020">
            <w:pPr>
              <w:rPr>
                <w:rFonts w:ascii="Cambria" w:hAnsi="Cambria"/>
                <w:sz w:val="22"/>
                <w:szCs w:val="22"/>
              </w:rPr>
            </w:pPr>
            <w:r>
              <w:rPr>
                <w:rFonts w:ascii="Cambria" w:hAnsi="Cambria"/>
                <w:sz w:val="22"/>
                <w:szCs w:val="22"/>
              </w:rPr>
              <w:t>1 year</w:t>
            </w:r>
          </w:p>
        </w:tc>
        <w:tc>
          <w:tcPr>
            <w:tcW w:w="2250" w:type="dxa"/>
          </w:tcPr>
          <w:p w14:paraId="4F35177D" w14:textId="4DACF08F" w:rsidR="00B16D36" w:rsidRDefault="00B16D36" w:rsidP="007A5020">
            <w:pPr>
              <w:rPr>
                <w:rFonts w:ascii="Cambria" w:hAnsi="Cambria"/>
                <w:sz w:val="22"/>
                <w:szCs w:val="22"/>
              </w:rPr>
            </w:pPr>
            <w:r>
              <w:rPr>
                <w:rFonts w:ascii="Cambria" w:hAnsi="Cambria"/>
                <w:sz w:val="22"/>
                <w:szCs w:val="22"/>
              </w:rPr>
              <w:t>$20.00</w:t>
            </w:r>
          </w:p>
        </w:tc>
      </w:tr>
      <w:tr w:rsidR="00B16D36" w14:paraId="3E8D4121" w14:textId="77777777" w:rsidTr="00B16D36">
        <w:tc>
          <w:tcPr>
            <w:tcW w:w="2160" w:type="dxa"/>
          </w:tcPr>
          <w:p w14:paraId="32770BFE" w14:textId="59FD8070" w:rsidR="00B16D36" w:rsidRDefault="00B16D36" w:rsidP="007A5020">
            <w:pPr>
              <w:rPr>
                <w:rFonts w:ascii="Cambria" w:hAnsi="Cambria"/>
                <w:sz w:val="22"/>
                <w:szCs w:val="22"/>
              </w:rPr>
            </w:pPr>
            <w:r>
              <w:rPr>
                <w:rFonts w:ascii="Cambria" w:hAnsi="Cambria"/>
                <w:sz w:val="22"/>
                <w:szCs w:val="22"/>
              </w:rPr>
              <w:t>2 years</w:t>
            </w:r>
          </w:p>
        </w:tc>
        <w:tc>
          <w:tcPr>
            <w:tcW w:w="2250" w:type="dxa"/>
          </w:tcPr>
          <w:p w14:paraId="1C13CC31" w14:textId="14CA418B" w:rsidR="00B16D36" w:rsidRDefault="00B16D36" w:rsidP="007A5020">
            <w:pPr>
              <w:rPr>
                <w:rFonts w:ascii="Cambria" w:hAnsi="Cambria"/>
                <w:sz w:val="22"/>
                <w:szCs w:val="22"/>
              </w:rPr>
            </w:pPr>
            <w:r>
              <w:rPr>
                <w:rFonts w:ascii="Cambria" w:hAnsi="Cambria"/>
                <w:sz w:val="22"/>
                <w:szCs w:val="22"/>
              </w:rPr>
              <w:t>$39.00</w:t>
            </w:r>
          </w:p>
        </w:tc>
      </w:tr>
      <w:tr w:rsidR="00B16D36" w14:paraId="7AFB8DF0" w14:textId="77777777" w:rsidTr="00B16D36">
        <w:tc>
          <w:tcPr>
            <w:tcW w:w="2160" w:type="dxa"/>
          </w:tcPr>
          <w:p w14:paraId="4C0853D9" w14:textId="2690B0E3" w:rsidR="00B16D36" w:rsidRDefault="00B16D36" w:rsidP="007A5020">
            <w:pPr>
              <w:rPr>
                <w:rFonts w:ascii="Cambria" w:hAnsi="Cambria"/>
                <w:sz w:val="22"/>
                <w:szCs w:val="22"/>
              </w:rPr>
            </w:pPr>
            <w:r>
              <w:rPr>
                <w:rFonts w:ascii="Cambria" w:hAnsi="Cambria"/>
                <w:sz w:val="22"/>
                <w:szCs w:val="22"/>
              </w:rPr>
              <w:t>3 years</w:t>
            </w:r>
          </w:p>
        </w:tc>
        <w:tc>
          <w:tcPr>
            <w:tcW w:w="2250" w:type="dxa"/>
          </w:tcPr>
          <w:p w14:paraId="768582E5" w14:textId="35B35052" w:rsidR="00B16D36" w:rsidRDefault="00B16D36" w:rsidP="007A5020">
            <w:pPr>
              <w:rPr>
                <w:rFonts w:ascii="Cambria" w:hAnsi="Cambria"/>
                <w:sz w:val="22"/>
                <w:szCs w:val="22"/>
              </w:rPr>
            </w:pPr>
            <w:r>
              <w:rPr>
                <w:rFonts w:ascii="Cambria" w:hAnsi="Cambria"/>
                <w:sz w:val="22"/>
                <w:szCs w:val="22"/>
              </w:rPr>
              <w:t>$58.00</w:t>
            </w:r>
          </w:p>
        </w:tc>
      </w:tr>
      <w:tr w:rsidR="00B16D36" w14:paraId="40A8CD3A" w14:textId="77777777" w:rsidTr="00B16D36">
        <w:tc>
          <w:tcPr>
            <w:tcW w:w="2160" w:type="dxa"/>
          </w:tcPr>
          <w:p w14:paraId="1F812F0B" w14:textId="63ECED69" w:rsidR="00B16D36" w:rsidRDefault="00B16D36" w:rsidP="007A5020">
            <w:pPr>
              <w:rPr>
                <w:rFonts w:ascii="Cambria" w:hAnsi="Cambria"/>
                <w:sz w:val="22"/>
                <w:szCs w:val="22"/>
              </w:rPr>
            </w:pPr>
            <w:r>
              <w:rPr>
                <w:rFonts w:ascii="Cambria" w:hAnsi="Cambria"/>
                <w:sz w:val="22"/>
                <w:szCs w:val="22"/>
              </w:rPr>
              <w:lastRenderedPageBreak/>
              <w:t>Lifetime membership</w:t>
            </w:r>
            <w:r w:rsidR="00D02086">
              <w:rPr>
                <w:rFonts w:ascii="Cambria" w:hAnsi="Cambria"/>
                <w:sz w:val="22"/>
                <w:szCs w:val="22"/>
              </w:rPr>
              <w:t>:</w:t>
            </w:r>
          </w:p>
        </w:tc>
        <w:tc>
          <w:tcPr>
            <w:tcW w:w="2250" w:type="dxa"/>
          </w:tcPr>
          <w:p w14:paraId="39F68067" w14:textId="77777777" w:rsidR="00B16D36" w:rsidRDefault="00B16D36" w:rsidP="007A5020">
            <w:pPr>
              <w:rPr>
                <w:rFonts w:ascii="Cambria" w:hAnsi="Cambria"/>
                <w:sz w:val="22"/>
                <w:szCs w:val="22"/>
              </w:rPr>
            </w:pPr>
          </w:p>
        </w:tc>
      </w:tr>
      <w:tr w:rsidR="00B16D36" w14:paraId="52174ECA" w14:textId="77777777" w:rsidTr="00B16D36">
        <w:tc>
          <w:tcPr>
            <w:tcW w:w="4410" w:type="dxa"/>
            <w:gridSpan w:val="2"/>
          </w:tcPr>
          <w:p w14:paraId="1C53B36E" w14:textId="1F935CD5" w:rsidR="00B16D36" w:rsidRDefault="00B16D36" w:rsidP="007A5020">
            <w:pPr>
              <w:rPr>
                <w:rFonts w:ascii="Cambria" w:hAnsi="Cambria"/>
                <w:sz w:val="22"/>
                <w:szCs w:val="22"/>
              </w:rPr>
            </w:pPr>
            <w:r>
              <w:rPr>
                <w:rFonts w:ascii="Cambria" w:hAnsi="Cambria"/>
                <w:sz w:val="22"/>
                <w:szCs w:val="22"/>
              </w:rPr>
              <w:t>Eliminate Lifetime under 60 years</w:t>
            </w:r>
            <w:r w:rsidR="003B7D08">
              <w:rPr>
                <w:rFonts w:ascii="Cambria" w:hAnsi="Cambria"/>
                <w:sz w:val="22"/>
                <w:szCs w:val="22"/>
              </w:rPr>
              <w:t xml:space="preserve"> of age</w:t>
            </w:r>
          </w:p>
        </w:tc>
      </w:tr>
      <w:tr w:rsidR="00B16D36" w14:paraId="42C68B49" w14:textId="77777777" w:rsidTr="00B16D36">
        <w:tc>
          <w:tcPr>
            <w:tcW w:w="2160" w:type="dxa"/>
          </w:tcPr>
          <w:p w14:paraId="615A9DAF" w14:textId="512EDA9A" w:rsidR="00B16D36" w:rsidRDefault="00B16D36" w:rsidP="007A5020">
            <w:pPr>
              <w:rPr>
                <w:rFonts w:ascii="Cambria" w:hAnsi="Cambria"/>
                <w:sz w:val="22"/>
                <w:szCs w:val="22"/>
              </w:rPr>
            </w:pPr>
            <w:r>
              <w:rPr>
                <w:rFonts w:ascii="Cambria" w:hAnsi="Cambria"/>
                <w:sz w:val="22"/>
                <w:szCs w:val="22"/>
              </w:rPr>
              <w:t>60-70 years of age</w:t>
            </w:r>
          </w:p>
        </w:tc>
        <w:tc>
          <w:tcPr>
            <w:tcW w:w="2250" w:type="dxa"/>
          </w:tcPr>
          <w:p w14:paraId="6C603B0E" w14:textId="7A122B69" w:rsidR="00B16D36" w:rsidRDefault="00B16D36" w:rsidP="007A5020">
            <w:pPr>
              <w:rPr>
                <w:rFonts w:ascii="Cambria" w:hAnsi="Cambria"/>
                <w:sz w:val="22"/>
                <w:szCs w:val="22"/>
              </w:rPr>
            </w:pPr>
            <w:r>
              <w:rPr>
                <w:rFonts w:ascii="Cambria" w:hAnsi="Cambria"/>
                <w:sz w:val="22"/>
                <w:szCs w:val="22"/>
              </w:rPr>
              <w:t>$225.00</w:t>
            </w:r>
          </w:p>
        </w:tc>
      </w:tr>
      <w:tr w:rsidR="00B16D36" w14:paraId="1EE754A3" w14:textId="77777777" w:rsidTr="00B16D36">
        <w:tc>
          <w:tcPr>
            <w:tcW w:w="2160" w:type="dxa"/>
          </w:tcPr>
          <w:p w14:paraId="26D613CC" w14:textId="5A4AD070" w:rsidR="00B16D36" w:rsidRDefault="00B16D36" w:rsidP="007A5020">
            <w:pPr>
              <w:rPr>
                <w:rFonts w:ascii="Cambria" w:hAnsi="Cambria"/>
                <w:sz w:val="22"/>
                <w:szCs w:val="22"/>
              </w:rPr>
            </w:pPr>
            <w:r>
              <w:rPr>
                <w:rFonts w:ascii="Cambria" w:hAnsi="Cambria"/>
                <w:sz w:val="22"/>
                <w:szCs w:val="22"/>
              </w:rPr>
              <w:t>Over 70 years of age</w:t>
            </w:r>
          </w:p>
        </w:tc>
        <w:tc>
          <w:tcPr>
            <w:tcW w:w="2250" w:type="dxa"/>
          </w:tcPr>
          <w:p w14:paraId="7DC237E5" w14:textId="654BB555" w:rsidR="00B16D36" w:rsidRDefault="00B16D36" w:rsidP="007A5020">
            <w:pPr>
              <w:rPr>
                <w:rFonts w:ascii="Cambria" w:hAnsi="Cambria"/>
                <w:sz w:val="22"/>
                <w:szCs w:val="22"/>
              </w:rPr>
            </w:pPr>
            <w:r>
              <w:rPr>
                <w:rFonts w:ascii="Cambria" w:hAnsi="Cambria"/>
                <w:sz w:val="22"/>
                <w:szCs w:val="22"/>
              </w:rPr>
              <w:t>$175.00</w:t>
            </w:r>
          </w:p>
        </w:tc>
      </w:tr>
    </w:tbl>
    <w:p w14:paraId="6CDDD7E7" w14:textId="029E0AE4" w:rsidR="009909B9" w:rsidRDefault="00B16D36" w:rsidP="007A5020">
      <w:pPr>
        <w:rPr>
          <w:rFonts w:ascii="Cambria" w:hAnsi="Cambria"/>
          <w:sz w:val="22"/>
          <w:szCs w:val="22"/>
        </w:rPr>
      </w:pPr>
      <w:r>
        <w:rPr>
          <w:rFonts w:ascii="Cambria" w:hAnsi="Cambria"/>
          <w:sz w:val="22"/>
          <w:szCs w:val="22"/>
        </w:rPr>
        <w:t xml:space="preserve"> </w:t>
      </w:r>
    </w:p>
    <w:p w14:paraId="1FF682FD" w14:textId="77777777" w:rsidR="00930D1B" w:rsidRDefault="003B7D08" w:rsidP="007A5020">
      <w:pPr>
        <w:rPr>
          <w:rFonts w:ascii="Cambria" w:hAnsi="Cambria"/>
          <w:sz w:val="22"/>
          <w:szCs w:val="22"/>
        </w:rPr>
      </w:pPr>
      <w:r>
        <w:rPr>
          <w:rFonts w:ascii="Cambria" w:hAnsi="Cambria"/>
          <w:sz w:val="22"/>
          <w:szCs w:val="22"/>
        </w:rPr>
        <w:t xml:space="preserve">Lyle Manley made a motion to approve the membership dues pricing that will be implemented January 2021.     Patty Mott seconded the motion, and the motion was approved unanimously.  </w:t>
      </w:r>
    </w:p>
    <w:p w14:paraId="17B3FBB6" w14:textId="77777777" w:rsidR="00930D1B" w:rsidRDefault="00930D1B" w:rsidP="007A5020">
      <w:pPr>
        <w:rPr>
          <w:rFonts w:ascii="Cambria" w:hAnsi="Cambria"/>
          <w:sz w:val="22"/>
          <w:szCs w:val="22"/>
        </w:rPr>
      </w:pPr>
    </w:p>
    <w:p w14:paraId="74B233DE" w14:textId="4551C3B0" w:rsidR="00930D1B" w:rsidRDefault="00930D1B" w:rsidP="007A5020">
      <w:pPr>
        <w:rPr>
          <w:rFonts w:ascii="Cambria" w:hAnsi="Cambria"/>
          <w:b/>
          <w:bCs/>
          <w:sz w:val="22"/>
          <w:szCs w:val="22"/>
        </w:rPr>
      </w:pPr>
      <w:r w:rsidRPr="00930D1B">
        <w:rPr>
          <w:rFonts w:ascii="Cambria" w:hAnsi="Cambria"/>
          <w:b/>
          <w:bCs/>
          <w:sz w:val="22"/>
          <w:szCs w:val="22"/>
        </w:rPr>
        <w:t>PureView</w:t>
      </w:r>
      <w:r w:rsidR="00D02086">
        <w:rPr>
          <w:rFonts w:ascii="Cambria" w:hAnsi="Cambria"/>
          <w:b/>
          <w:bCs/>
          <w:sz w:val="22"/>
          <w:szCs w:val="22"/>
        </w:rPr>
        <w:t>/ Lewis &amp; Clark County Lawsuit</w:t>
      </w:r>
    </w:p>
    <w:p w14:paraId="14FE8372" w14:textId="2805D62D" w:rsidR="00930D1B" w:rsidRPr="00930D1B" w:rsidRDefault="00930D1B" w:rsidP="007A5020">
      <w:pPr>
        <w:rPr>
          <w:rFonts w:ascii="Cambria" w:hAnsi="Cambria"/>
          <w:sz w:val="22"/>
          <w:szCs w:val="22"/>
        </w:rPr>
      </w:pPr>
      <w:r>
        <w:rPr>
          <w:rFonts w:ascii="Cambria" w:hAnsi="Cambria"/>
          <w:sz w:val="22"/>
          <w:szCs w:val="22"/>
        </w:rPr>
        <w:t>Brian Thompson indicated that the case is still in the discovery stage and recommended</w:t>
      </w:r>
      <w:r w:rsidR="00995042">
        <w:rPr>
          <w:rFonts w:ascii="Cambria" w:hAnsi="Cambria"/>
          <w:sz w:val="22"/>
          <w:szCs w:val="22"/>
        </w:rPr>
        <w:t xml:space="preserve"> AMRPE</w:t>
      </w:r>
      <w:r>
        <w:rPr>
          <w:rFonts w:ascii="Cambria" w:hAnsi="Cambria"/>
          <w:sz w:val="22"/>
          <w:szCs w:val="22"/>
        </w:rPr>
        <w:t xml:space="preserve"> not to get involved until it goes to the Supreme Court or if something changes in the </w:t>
      </w:r>
      <w:r w:rsidR="0020406C">
        <w:rPr>
          <w:rFonts w:ascii="Cambria" w:hAnsi="Cambria"/>
          <w:sz w:val="22"/>
          <w:szCs w:val="22"/>
        </w:rPr>
        <w:t>future,</w:t>
      </w:r>
      <w:r w:rsidR="00BF7D83">
        <w:rPr>
          <w:rFonts w:ascii="Cambria" w:hAnsi="Cambria"/>
          <w:sz w:val="22"/>
          <w:szCs w:val="22"/>
        </w:rPr>
        <w:t xml:space="preserve"> he will notify the board</w:t>
      </w:r>
      <w:r>
        <w:rPr>
          <w:rFonts w:ascii="Cambria" w:hAnsi="Cambria"/>
          <w:sz w:val="22"/>
          <w:szCs w:val="22"/>
        </w:rPr>
        <w:t xml:space="preserve">.  </w:t>
      </w:r>
    </w:p>
    <w:p w14:paraId="472A15B2" w14:textId="1D7F9811" w:rsidR="00B16D36" w:rsidRDefault="003B7D08" w:rsidP="007A5020">
      <w:pPr>
        <w:rPr>
          <w:rFonts w:ascii="Cambria" w:hAnsi="Cambria"/>
          <w:sz w:val="22"/>
          <w:szCs w:val="22"/>
        </w:rPr>
      </w:pPr>
      <w:r>
        <w:rPr>
          <w:rFonts w:ascii="Cambria" w:hAnsi="Cambria"/>
          <w:sz w:val="22"/>
          <w:szCs w:val="22"/>
        </w:rPr>
        <w:t xml:space="preserve"> </w:t>
      </w:r>
    </w:p>
    <w:p w14:paraId="42F98224" w14:textId="75EC81E5" w:rsidR="00930D1B" w:rsidRDefault="00930D1B" w:rsidP="007A5020">
      <w:pPr>
        <w:rPr>
          <w:rFonts w:ascii="Cambria" w:hAnsi="Cambria"/>
          <w:sz w:val="22"/>
          <w:szCs w:val="22"/>
        </w:rPr>
      </w:pPr>
      <w:r>
        <w:rPr>
          <w:rFonts w:ascii="Cambria" w:hAnsi="Cambria"/>
          <w:sz w:val="22"/>
          <w:szCs w:val="22"/>
        </w:rPr>
        <w:t>Jim Lewis arrived</w:t>
      </w:r>
      <w:r w:rsidR="00B745E0">
        <w:rPr>
          <w:rFonts w:ascii="Cambria" w:hAnsi="Cambria"/>
          <w:sz w:val="22"/>
          <w:szCs w:val="22"/>
        </w:rPr>
        <w:t xml:space="preserve"> at the meeting</w:t>
      </w:r>
      <w:r>
        <w:rPr>
          <w:rFonts w:ascii="Cambria" w:hAnsi="Cambria"/>
          <w:sz w:val="22"/>
          <w:szCs w:val="22"/>
        </w:rPr>
        <w:t>.</w:t>
      </w:r>
    </w:p>
    <w:p w14:paraId="0A1F49BF" w14:textId="300458D5" w:rsidR="00930D1B" w:rsidRDefault="00930D1B" w:rsidP="007A5020">
      <w:pPr>
        <w:rPr>
          <w:rFonts w:ascii="Cambria" w:hAnsi="Cambria"/>
          <w:sz w:val="22"/>
          <w:szCs w:val="22"/>
        </w:rPr>
      </w:pPr>
    </w:p>
    <w:p w14:paraId="31D0C383" w14:textId="1F5A8273" w:rsidR="00930D1B" w:rsidRDefault="00930D1B" w:rsidP="007A5020">
      <w:pPr>
        <w:rPr>
          <w:rFonts w:ascii="Cambria" w:hAnsi="Cambria"/>
          <w:sz w:val="22"/>
          <w:szCs w:val="22"/>
        </w:rPr>
      </w:pPr>
      <w:r>
        <w:rPr>
          <w:rFonts w:ascii="Cambria" w:hAnsi="Cambria"/>
          <w:sz w:val="22"/>
          <w:szCs w:val="22"/>
        </w:rPr>
        <w:t xml:space="preserve">Brian Thompson also mentioned the Legislative Interim Finance Committee does not have a meeting scheduled but the full Finance Committee will be meeting on August 11, 2020.  The </w:t>
      </w:r>
      <w:r w:rsidR="00A52352">
        <w:rPr>
          <w:rFonts w:ascii="Cambria" w:hAnsi="Cambria"/>
          <w:sz w:val="22"/>
          <w:szCs w:val="22"/>
        </w:rPr>
        <w:t>Montana Public Employees</w:t>
      </w:r>
      <w:r w:rsidR="00995042">
        <w:rPr>
          <w:rFonts w:ascii="Cambria" w:hAnsi="Cambria"/>
          <w:sz w:val="22"/>
          <w:szCs w:val="22"/>
        </w:rPr>
        <w:t>’</w:t>
      </w:r>
      <w:r w:rsidR="00A52352">
        <w:rPr>
          <w:rFonts w:ascii="Cambria" w:hAnsi="Cambria"/>
          <w:sz w:val="22"/>
          <w:szCs w:val="22"/>
        </w:rPr>
        <w:t xml:space="preserve"> Retirement Administration (</w:t>
      </w:r>
      <w:r>
        <w:rPr>
          <w:rFonts w:ascii="Cambria" w:hAnsi="Cambria"/>
          <w:sz w:val="22"/>
          <w:szCs w:val="22"/>
        </w:rPr>
        <w:t>MPERA</w:t>
      </w:r>
      <w:r w:rsidR="00A52352">
        <w:rPr>
          <w:rFonts w:ascii="Cambria" w:hAnsi="Cambria"/>
          <w:sz w:val="22"/>
          <w:szCs w:val="22"/>
        </w:rPr>
        <w:t>)</w:t>
      </w:r>
      <w:r>
        <w:rPr>
          <w:rFonts w:ascii="Cambria" w:hAnsi="Cambria"/>
          <w:sz w:val="22"/>
          <w:szCs w:val="22"/>
        </w:rPr>
        <w:t xml:space="preserve"> </w:t>
      </w:r>
      <w:r w:rsidR="001F64A2">
        <w:rPr>
          <w:rFonts w:ascii="Cambria" w:hAnsi="Cambria"/>
          <w:sz w:val="22"/>
          <w:szCs w:val="22"/>
        </w:rPr>
        <w:t>A</w:t>
      </w:r>
      <w:r>
        <w:rPr>
          <w:rFonts w:ascii="Cambria" w:hAnsi="Cambria"/>
          <w:sz w:val="22"/>
          <w:szCs w:val="22"/>
        </w:rPr>
        <w:t>ctuary</w:t>
      </w:r>
      <w:r w:rsidR="000D2065">
        <w:rPr>
          <w:rFonts w:ascii="Cambria" w:hAnsi="Cambria"/>
          <w:sz w:val="22"/>
          <w:szCs w:val="22"/>
        </w:rPr>
        <w:t xml:space="preserve">, </w:t>
      </w:r>
      <w:r w:rsidR="000D2065">
        <w:rPr>
          <w:rFonts w:ascii="Cambria" w:hAnsi="Cambria" w:cs="Cambria"/>
          <w:sz w:val="22"/>
          <w:szCs w:val="22"/>
        </w:rPr>
        <w:t>Cavanaugh Mac</w:t>
      </w:r>
      <w:r w:rsidR="004000DA">
        <w:rPr>
          <w:rFonts w:ascii="Cambria" w:hAnsi="Cambria" w:cs="Cambria"/>
          <w:sz w:val="22"/>
          <w:szCs w:val="22"/>
        </w:rPr>
        <w:t>D</w:t>
      </w:r>
      <w:r w:rsidR="000D2065">
        <w:rPr>
          <w:rFonts w:ascii="Cambria" w:hAnsi="Cambria" w:cs="Cambria"/>
          <w:sz w:val="22"/>
          <w:szCs w:val="22"/>
        </w:rPr>
        <w:t>onald,</w:t>
      </w:r>
      <w:r>
        <w:rPr>
          <w:rFonts w:ascii="Cambria" w:hAnsi="Cambria"/>
          <w:sz w:val="22"/>
          <w:szCs w:val="22"/>
        </w:rPr>
        <w:t xml:space="preserve"> will be presenting the results on the stress test. </w:t>
      </w:r>
      <w:r w:rsidR="00791EC0">
        <w:rPr>
          <w:rFonts w:ascii="Cambria" w:hAnsi="Cambria"/>
          <w:sz w:val="22"/>
          <w:szCs w:val="22"/>
        </w:rPr>
        <w:t xml:space="preserve">   Brian believe</w:t>
      </w:r>
      <w:r w:rsidR="00B745E0">
        <w:rPr>
          <w:rFonts w:ascii="Cambria" w:hAnsi="Cambria"/>
          <w:sz w:val="22"/>
          <w:szCs w:val="22"/>
        </w:rPr>
        <w:t>s</w:t>
      </w:r>
      <w:r w:rsidR="00791EC0">
        <w:rPr>
          <w:rFonts w:ascii="Cambria" w:hAnsi="Cambria"/>
          <w:sz w:val="22"/>
          <w:szCs w:val="22"/>
        </w:rPr>
        <w:t xml:space="preserve"> that the Finance Committee’s focus may be elsewhere due to the revenues and budget issues </w:t>
      </w:r>
      <w:r w:rsidR="00D06DCF">
        <w:rPr>
          <w:rFonts w:ascii="Cambria" w:hAnsi="Cambria"/>
          <w:sz w:val="22"/>
          <w:szCs w:val="22"/>
        </w:rPr>
        <w:t>from COVID 19.</w:t>
      </w:r>
    </w:p>
    <w:p w14:paraId="48FF0569" w14:textId="7A7F6110" w:rsidR="00791EC0" w:rsidRDefault="00791EC0" w:rsidP="007A5020">
      <w:pPr>
        <w:rPr>
          <w:rFonts w:ascii="Cambria" w:hAnsi="Cambria"/>
          <w:sz w:val="22"/>
          <w:szCs w:val="22"/>
        </w:rPr>
      </w:pPr>
    </w:p>
    <w:p w14:paraId="03BB8D71" w14:textId="439FE0BD" w:rsidR="00791EC0" w:rsidRDefault="00791EC0" w:rsidP="007A5020">
      <w:pPr>
        <w:rPr>
          <w:rFonts w:ascii="Cambria" w:hAnsi="Cambria"/>
          <w:sz w:val="22"/>
          <w:szCs w:val="22"/>
        </w:rPr>
      </w:pPr>
      <w:r>
        <w:rPr>
          <w:rFonts w:ascii="Cambria" w:hAnsi="Cambria"/>
          <w:sz w:val="22"/>
          <w:szCs w:val="22"/>
        </w:rPr>
        <w:t xml:space="preserve">The board also discussed the data that </w:t>
      </w:r>
      <w:r w:rsidR="00B745E0">
        <w:rPr>
          <w:rFonts w:ascii="Cambria" w:hAnsi="Cambria"/>
          <w:sz w:val="22"/>
          <w:szCs w:val="22"/>
        </w:rPr>
        <w:t xml:space="preserve">was </w:t>
      </w:r>
      <w:r>
        <w:rPr>
          <w:rFonts w:ascii="Cambria" w:hAnsi="Cambria"/>
          <w:sz w:val="22"/>
          <w:szCs w:val="22"/>
        </w:rPr>
        <w:t xml:space="preserve">used to </w:t>
      </w:r>
      <w:r w:rsidR="00D06DCF">
        <w:rPr>
          <w:rFonts w:ascii="Cambria" w:hAnsi="Cambria"/>
          <w:sz w:val="22"/>
          <w:szCs w:val="22"/>
        </w:rPr>
        <w:t xml:space="preserve">compile </w:t>
      </w:r>
      <w:r w:rsidR="00B745E0">
        <w:rPr>
          <w:rFonts w:ascii="Cambria" w:hAnsi="Cambria"/>
          <w:sz w:val="22"/>
          <w:szCs w:val="22"/>
        </w:rPr>
        <w:t>the</w:t>
      </w:r>
      <w:r w:rsidR="00D06DCF">
        <w:rPr>
          <w:rFonts w:ascii="Cambria" w:hAnsi="Cambria"/>
          <w:sz w:val="22"/>
          <w:szCs w:val="22"/>
        </w:rPr>
        <w:t xml:space="preserve"> charts and graphs prepared by </w:t>
      </w:r>
      <w:r w:rsidR="000D2065">
        <w:rPr>
          <w:rFonts w:ascii="Cambria" w:hAnsi="Cambria"/>
          <w:sz w:val="22"/>
          <w:szCs w:val="22"/>
        </w:rPr>
        <w:t xml:space="preserve">The </w:t>
      </w:r>
      <w:r w:rsidR="00D06DCF">
        <w:rPr>
          <w:rFonts w:ascii="Cambria" w:hAnsi="Cambria"/>
          <w:sz w:val="22"/>
          <w:szCs w:val="22"/>
        </w:rPr>
        <w:t>P</w:t>
      </w:r>
      <w:r w:rsidR="000D2065">
        <w:rPr>
          <w:rFonts w:ascii="Cambria" w:hAnsi="Cambria"/>
          <w:sz w:val="22"/>
          <w:szCs w:val="22"/>
        </w:rPr>
        <w:t>ew Charitable Trusts</w:t>
      </w:r>
      <w:r w:rsidR="00D06DCF">
        <w:rPr>
          <w:rFonts w:ascii="Cambria" w:hAnsi="Cambria"/>
          <w:sz w:val="22"/>
          <w:szCs w:val="22"/>
        </w:rPr>
        <w:t xml:space="preserve"> relating to the Montana Public Employee Retirement System.  Brian Thompson indicated that he spoke with Representative Hamilton and the data</w:t>
      </w:r>
      <w:r w:rsidR="008B133B">
        <w:rPr>
          <w:rFonts w:ascii="Cambria" w:hAnsi="Cambria"/>
          <w:sz w:val="22"/>
          <w:szCs w:val="22"/>
        </w:rPr>
        <w:t xml:space="preserve"> for the graphs do</w:t>
      </w:r>
      <w:r w:rsidR="00F824E1">
        <w:rPr>
          <w:rFonts w:ascii="Cambria" w:hAnsi="Cambria"/>
          <w:sz w:val="22"/>
          <w:szCs w:val="22"/>
        </w:rPr>
        <w:t>esn</w:t>
      </w:r>
      <w:r w:rsidR="008B133B">
        <w:rPr>
          <w:rFonts w:ascii="Cambria" w:hAnsi="Cambria"/>
          <w:sz w:val="22"/>
          <w:szCs w:val="22"/>
        </w:rPr>
        <w:t>’t use the entirety of Montana information but uses some</w:t>
      </w:r>
      <w:r w:rsidR="00D06DCF">
        <w:rPr>
          <w:rFonts w:ascii="Cambria" w:hAnsi="Cambria"/>
          <w:sz w:val="22"/>
          <w:szCs w:val="22"/>
        </w:rPr>
        <w:t xml:space="preserve"> public information archived by Boston College.  Mike O’Connor recommended to the board to try to get th</w:t>
      </w:r>
      <w:r w:rsidR="000D2065">
        <w:rPr>
          <w:rFonts w:ascii="Cambria" w:hAnsi="Cambria"/>
          <w:sz w:val="22"/>
          <w:szCs w:val="22"/>
        </w:rPr>
        <w:t>e</w:t>
      </w:r>
      <w:r w:rsidR="00D06DCF">
        <w:rPr>
          <w:rFonts w:ascii="Cambria" w:hAnsi="Cambria"/>
          <w:sz w:val="22"/>
          <w:szCs w:val="22"/>
        </w:rPr>
        <w:t xml:space="preserve"> data specifically used by Pew to develop their information.</w:t>
      </w:r>
    </w:p>
    <w:p w14:paraId="08CC2993" w14:textId="71E3DE73" w:rsidR="003B7D08" w:rsidRDefault="003B7D08" w:rsidP="007A5020">
      <w:pPr>
        <w:rPr>
          <w:rFonts w:ascii="Cambria" w:hAnsi="Cambria"/>
          <w:sz w:val="22"/>
          <w:szCs w:val="22"/>
        </w:rPr>
      </w:pPr>
    </w:p>
    <w:p w14:paraId="1EEDED51" w14:textId="01831AD6" w:rsidR="00B745E0" w:rsidRDefault="00B745E0" w:rsidP="007A5020">
      <w:pPr>
        <w:rPr>
          <w:rFonts w:ascii="Cambria" w:hAnsi="Cambria"/>
          <w:b/>
          <w:bCs/>
          <w:sz w:val="22"/>
          <w:szCs w:val="22"/>
        </w:rPr>
      </w:pPr>
      <w:r w:rsidRPr="00B745E0">
        <w:rPr>
          <w:rFonts w:ascii="Cambria" w:hAnsi="Cambria"/>
          <w:b/>
          <w:bCs/>
          <w:sz w:val="22"/>
          <w:szCs w:val="22"/>
        </w:rPr>
        <w:t>Join forces with Teachers</w:t>
      </w:r>
    </w:p>
    <w:p w14:paraId="1DA9399E" w14:textId="0E534C39" w:rsidR="00B745E0" w:rsidRDefault="00B745E0" w:rsidP="007A5020">
      <w:pPr>
        <w:rPr>
          <w:rFonts w:ascii="Cambria" w:hAnsi="Cambria"/>
          <w:sz w:val="22"/>
          <w:szCs w:val="22"/>
        </w:rPr>
      </w:pPr>
      <w:r>
        <w:rPr>
          <w:rFonts w:ascii="Cambria" w:hAnsi="Cambria"/>
          <w:sz w:val="22"/>
          <w:szCs w:val="22"/>
        </w:rPr>
        <w:t xml:space="preserve">Cathy and Connie </w:t>
      </w:r>
      <w:r w:rsidR="00C6541A">
        <w:rPr>
          <w:rFonts w:ascii="Cambria" w:hAnsi="Cambria"/>
          <w:sz w:val="22"/>
          <w:szCs w:val="22"/>
        </w:rPr>
        <w:t xml:space="preserve">have not started this project due to COVID 19.  Connie Welsh mentioned that they will be </w:t>
      </w:r>
      <w:r w:rsidR="00F00C24">
        <w:rPr>
          <w:rFonts w:ascii="Cambria" w:hAnsi="Cambria"/>
          <w:sz w:val="22"/>
          <w:szCs w:val="22"/>
        </w:rPr>
        <w:t>contacting</w:t>
      </w:r>
      <w:r w:rsidR="00C6541A">
        <w:rPr>
          <w:rFonts w:ascii="Cambria" w:hAnsi="Cambria"/>
          <w:sz w:val="22"/>
          <w:szCs w:val="22"/>
        </w:rPr>
        <w:t xml:space="preserve"> Shawn Graham to discuss communicating the same message about the economic impact State and Teacher retire</w:t>
      </w:r>
      <w:r w:rsidR="004827E7">
        <w:rPr>
          <w:rFonts w:ascii="Cambria" w:hAnsi="Cambria"/>
          <w:sz w:val="22"/>
          <w:szCs w:val="22"/>
        </w:rPr>
        <w:t>e</w:t>
      </w:r>
      <w:r w:rsidR="00C6541A">
        <w:rPr>
          <w:rFonts w:ascii="Cambria" w:hAnsi="Cambria"/>
          <w:sz w:val="22"/>
          <w:szCs w:val="22"/>
        </w:rPr>
        <w:t>s make in the State.  One in ten Montana</w:t>
      </w:r>
      <w:r w:rsidR="004000DA">
        <w:rPr>
          <w:rFonts w:ascii="Cambria" w:hAnsi="Cambria"/>
          <w:sz w:val="22"/>
          <w:szCs w:val="22"/>
        </w:rPr>
        <w:t>n</w:t>
      </w:r>
      <w:r w:rsidR="00C6541A">
        <w:rPr>
          <w:rFonts w:ascii="Cambria" w:hAnsi="Cambria"/>
          <w:sz w:val="22"/>
          <w:szCs w:val="22"/>
        </w:rPr>
        <w:t>s receive their retirement benefits from  Teachers’ Retirement System (TRS) or the Public Retirement System</w:t>
      </w:r>
      <w:r w:rsidR="00D02086">
        <w:rPr>
          <w:rFonts w:ascii="Cambria" w:hAnsi="Cambria"/>
          <w:sz w:val="22"/>
          <w:szCs w:val="22"/>
        </w:rPr>
        <w:t xml:space="preserve"> (PRS)</w:t>
      </w:r>
      <w:r w:rsidR="00C6541A">
        <w:rPr>
          <w:rFonts w:ascii="Cambria" w:hAnsi="Cambria"/>
          <w:sz w:val="22"/>
          <w:szCs w:val="22"/>
        </w:rPr>
        <w:t xml:space="preserve">.  This idea is not to </w:t>
      </w:r>
      <w:r w:rsidR="00D02086">
        <w:rPr>
          <w:rFonts w:ascii="Cambria" w:hAnsi="Cambria"/>
          <w:sz w:val="22"/>
          <w:szCs w:val="22"/>
        </w:rPr>
        <w:t>impede</w:t>
      </w:r>
      <w:r w:rsidR="00C6541A">
        <w:rPr>
          <w:rFonts w:ascii="Cambria" w:hAnsi="Cambria"/>
          <w:sz w:val="22"/>
          <w:szCs w:val="22"/>
        </w:rPr>
        <w:t xml:space="preserve"> the representation of </w:t>
      </w:r>
      <w:r w:rsidR="00D02086">
        <w:rPr>
          <w:rFonts w:ascii="Cambria" w:hAnsi="Cambria"/>
          <w:sz w:val="22"/>
          <w:szCs w:val="22"/>
        </w:rPr>
        <w:t>T</w:t>
      </w:r>
      <w:r w:rsidR="00C6541A">
        <w:rPr>
          <w:rFonts w:ascii="Cambria" w:hAnsi="Cambria"/>
          <w:sz w:val="22"/>
          <w:szCs w:val="22"/>
        </w:rPr>
        <w:t xml:space="preserve">eachers </w:t>
      </w:r>
      <w:r w:rsidR="00D02086">
        <w:rPr>
          <w:rFonts w:ascii="Cambria" w:hAnsi="Cambria"/>
          <w:sz w:val="22"/>
          <w:szCs w:val="22"/>
        </w:rPr>
        <w:t xml:space="preserve">(TRS) </w:t>
      </w:r>
      <w:r w:rsidR="00C6541A">
        <w:rPr>
          <w:rFonts w:ascii="Cambria" w:hAnsi="Cambria"/>
          <w:sz w:val="22"/>
          <w:szCs w:val="22"/>
        </w:rPr>
        <w:t>by Labor but to try to communicate the same message.</w:t>
      </w:r>
    </w:p>
    <w:p w14:paraId="5270D590" w14:textId="707B2749" w:rsidR="007A5020" w:rsidRPr="005771E3" w:rsidRDefault="007A5020" w:rsidP="00DE0E5F">
      <w:pPr>
        <w:rPr>
          <w:rFonts w:ascii="Cambria" w:hAnsi="Cambria"/>
          <w:sz w:val="22"/>
          <w:szCs w:val="22"/>
          <w:u w:val="single"/>
        </w:rPr>
      </w:pPr>
    </w:p>
    <w:p w14:paraId="00A138F0" w14:textId="77777777" w:rsidR="00833C10" w:rsidRPr="005771E3" w:rsidRDefault="00833C10" w:rsidP="00833C10">
      <w:pPr>
        <w:pStyle w:val="ListParagraph"/>
        <w:ind w:left="0"/>
        <w:rPr>
          <w:rFonts w:ascii="Cambria" w:hAnsi="Cambria"/>
          <w:b/>
          <w:bCs/>
          <w:sz w:val="22"/>
          <w:szCs w:val="22"/>
        </w:rPr>
      </w:pPr>
      <w:r w:rsidRPr="005771E3">
        <w:rPr>
          <w:rFonts w:ascii="Cambria" w:hAnsi="Cambria"/>
          <w:b/>
          <w:bCs/>
          <w:sz w:val="22"/>
          <w:szCs w:val="22"/>
        </w:rPr>
        <w:t>Opinion -Editorial Letter</w:t>
      </w:r>
    </w:p>
    <w:p w14:paraId="664EC285" w14:textId="6756249E" w:rsidR="009E476E" w:rsidRDefault="00833C10" w:rsidP="00833C10">
      <w:pPr>
        <w:pStyle w:val="ListParagraph"/>
        <w:ind w:left="0"/>
        <w:rPr>
          <w:rFonts w:ascii="Cambria" w:hAnsi="Cambria"/>
          <w:sz w:val="22"/>
          <w:szCs w:val="22"/>
        </w:rPr>
      </w:pPr>
      <w:r>
        <w:rPr>
          <w:rFonts w:ascii="Cambria" w:hAnsi="Cambria"/>
          <w:sz w:val="22"/>
          <w:szCs w:val="22"/>
        </w:rPr>
        <w:t>Connie Welsh stated</w:t>
      </w:r>
      <w:r w:rsidR="00C6541A">
        <w:rPr>
          <w:rFonts w:ascii="Cambria" w:hAnsi="Cambria"/>
          <w:sz w:val="22"/>
          <w:szCs w:val="22"/>
        </w:rPr>
        <w:t xml:space="preserve"> s</w:t>
      </w:r>
      <w:r>
        <w:rPr>
          <w:rFonts w:ascii="Cambria" w:hAnsi="Cambria"/>
          <w:sz w:val="22"/>
          <w:szCs w:val="22"/>
        </w:rPr>
        <w:t xml:space="preserve">he </w:t>
      </w:r>
      <w:r w:rsidR="00C6541A">
        <w:rPr>
          <w:rFonts w:ascii="Cambria" w:hAnsi="Cambria"/>
          <w:sz w:val="22"/>
          <w:szCs w:val="22"/>
        </w:rPr>
        <w:t xml:space="preserve">will be creating </w:t>
      </w:r>
      <w:r w:rsidR="003067F3">
        <w:rPr>
          <w:rFonts w:ascii="Cambria" w:hAnsi="Cambria"/>
          <w:sz w:val="22"/>
          <w:szCs w:val="22"/>
        </w:rPr>
        <w:t>two</w:t>
      </w:r>
      <w:r>
        <w:rPr>
          <w:rFonts w:ascii="Cambria" w:hAnsi="Cambria"/>
          <w:sz w:val="22"/>
          <w:szCs w:val="22"/>
        </w:rPr>
        <w:t xml:space="preserve"> articles this summer on the benefits of the pension and a call to action by the public retirees to talk to </w:t>
      </w:r>
      <w:r w:rsidR="003067F3">
        <w:rPr>
          <w:rFonts w:ascii="Cambria" w:hAnsi="Cambria"/>
          <w:sz w:val="22"/>
          <w:szCs w:val="22"/>
        </w:rPr>
        <w:t xml:space="preserve">political </w:t>
      </w:r>
      <w:r>
        <w:rPr>
          <w:rFonts w:ascii="Cambria" w:hAnsi="Cambria"/>
          <w:sz w:val="22"/>
          <w:szCs w:val="22"/>
        </w:rPr>
        <w:t xml:space="preserve">candidates to see where they stand on state pensions.  </w:t>
      </w:r>
    </w:p>
    <w:p w14:paraId="0D8D49BF" w14:textId="2C9FF023" w:rsidR="009E476E" w:rsidRDefault="009E476E" w:rsidP="00833C10">
      <w:pPr>
        <w:pStyle w:val="ListParagraph"/>
        <w:ind w:left="0"/>
        <w:rPr>
          <w:rFonts w:ascii="Cambria" w:hAnsi="Cambria"/>
          <w:sz w:val="22"/>
          <w:szCs w:val="22"/>
        </w:rPr>
      </w:pPr>
      <w:r>
        <w:rPr>
          <w:rFonts w:ascii="Cambria" w:hAnsi="Cambria"/>
          <w:sz w:val="22"/>
          <w:szCs w:val="22"/>
        </w:rPr>
        <w:t>She mentioned that is important for Montana</w:t>
      </w:r>
      <w:r w:rsidR="00D02086">
        <w:rPr>
          <w:rFonts w:ascii="Cambria" w:hAnsi="Cambria"/>
          <w:sz w:val="22"/>
          <w:szCs w:val="22"/>
        </w:rPr>
        <w:t>n</w:t>
      </w:r>
      <w:r>
        <w:rPr>
          <w:rFonts w:ascii="Cambria" w:hAnsi="Cambria"/>
          <w:sz w:val="22"/>
          <w:szCs w:val="22"/>
        </w:rPr>
        <w:t>s to understand that State employee</w:t>
      </w:r>
      <w:r w:rsidR="00D02086">
        <w:rPr>
          <w:rFonts w:ascii="Cambria" w:hAnsi="Cambria"/>
          <w:sz w:val="22"/>
          <w:szCs w:val="22"/>
        </w:rPr>
        <w:t>s</w:t>
      </w:r>
      <w:r>
        <w:rPr>
          <w:rFonts w:ascii="Cambria" w:hAnsi="Cambria"/>
          <w:sz w:val="22"/>
          <w:szCs w:val="22"/>
        </w:rPr>
        <w:t xml:space="preserve"> have put 15% of their paycheck</w:t>
      </w:r>
      <w:r w:rsidR="00F00C24">
        <w:rPr>
          <w:rFonts w:ascii="Cambria" w:hAnsi="Cambria"/>
          <w:sz w:val="22"/>
          <w:szCs w:val="22"/>
        </w:rPr>
        <w:t>s</w:t>
      </w:r>
      <w:r>
        <w:rPr>
          <w:rFonts w:ascii="Cambria" w:hAnsi="Cambria"/>
          <w:sz w:val="22"/>
          <w:szCs w:val="22"/>
        </w:rPr>
        <w:t xml:space="preserve"> into the pension with matching funds from their employer just like in the private sector.</w:t>
      </w:r>
    </w:p>
    <w:p w14:paraId="031998A2" w14:textId="667CA6FF" w:rsidR="00833C10" w:rsidRPr="005771E3" w:rsidRDefault="00C6541A" w:rsidP="00833C10">
      <w:pPr>
        <w:pStyle w:val="ListParagraph"/>
        <w:ind w:left="0"/>
        <w:rPr>
          <w:rFonts w:ascii="Cambria" w:hAnsi="Cambria"/>
          <w:sz w:val="22"/>
          <w:szCs w:val="22"/>
        </w:rPr>
      </w:pPr>
      <w:r>
        <w:rPr>
          <w:rFonts w:ascii="Cambria" w:hAnsi="Cambria"/>
          <w:sz w:val="22"/>
          <w:szCs w:val="22"/>
        </w:rPr>
        <w:t xml:space="preserve">Connie will be asking for board members to help create and edit </w:t>
      </w:r>
      <w:r w:rsidR="009E476E">
        <w:rPr>
          <w:rFonts w:ascii="Cambria" w:hAnsi="Cambria"/>
          <w:sz w:val="22"/>
          <w:szCs w:val="22"/>
        </w:rPr>
        <w:t>the</w:t>
      </w:r>
      <w:r>
        <w:rPr>
          <w:rFonts w:ascii="Cambria" w:hAnsi="Cambria"/>
          <w:sz w:val="22"/>
          <w:szCs w:val="22"/>
        </w:rPr>
        <w:t xml:space="preserve"> articles and help plan</w:t>
      </w:r>
      <w:r w:rsidR="0020406C">
        <w:rPr>
          <w:rFonts w:ascii="Cambria" w:hAnsi="Cambria"/>
          <w:sz w:val="22"/>
          <w:szCs w:val="22"/>
        </w:rPr>
        <w:t xml:space="preserve"> </w:t>
      </w:r>
      <w:r>
        <w:rPr>
          <w:rFonts w:ascii="Cambria" w:hAnsi="Cambria"/>
          <w:sz w:val="22"/>
          <w:szCs w:val="22"/>
        </w:rPr>
        <w:t xml:space="preserve">when the articles </w:t>
      </w:r>
      <w:r w:rsidR="0020406C">
        <w:rPr>
          <w:rFonts w:ascii="Cambria" w:hAnsi="Cambria"/>
          <w:sz w:val="22"/>
          <w:szCs w:val="22"/>
        </w:rPr>
        <w:t>will</w:t>
      </w:r>
      <w:r>
        <w:rPr>
          <w:rFonts w:ascii="Cambria" w:hAnsi="Cambria"/>
          <w:sz w:val="22"/>
          <w:szCs w:val="22"/>
        </w:rPr>
        <w:t xml:space="preserve"> be distributed to the newspapers.  </w:t>
      </w:r>
    </w:p>
    <w:p w14:paraId="3B427C24" w14:textId="77777777" w:rsidR="00833C10" w:rsidRPr="005771E3" w:rsidRDefault="00833C10" w:rsidP="00DE0E5F">
      <w:pPr>
        <w:pStyle w:val="ListParagraph"/>
        <w:ind w:left="0"/>
        <w:rPr>
          <w:rFonts w:ascii="Cambria" w:hAnsi="Cambria"/>
          <w:sz w:val="22"/>
          <w:szCs w:val="22"/>
        </w:rPr>
      </w:pPr>
    </w:p>
    <w:p w14:paraId="5E8CD60C" w14:textId="4DDA3F6E" w:rsidR="00B446A1" w:rsidRDefault="009E476E" w:rsidP="00DE0E5F">
      <w:pPr>
        <w:pStyle w:val="ListParagraph"/>
        <w:ind w:left="0"/>
        <w:rPr>
          <w:rFonts w:ascii="Cambria" w:hAnsi="Cambria"/>
          <w:sz w:val="22"/>
          <w:szCs w:val="22"/>
        </w:rPr>
      </w:pPr>
      <w:r w:rsidRPr="009E476E">
        <w:rPr>
          <w:rFonts w:ascii="Cambria" w:hAnsi="Cambria"/>
          <w:sz w:val="22"/>
          <w:szCs w:val="22"/>
        </w:rPr>
        <w:t xml:space="preserve">Connie </w:t>
      </w:r>
      <w:r>
        <w:rPr>
          <w:rFonts w:ascii="Cambria" w:hAnsi="Cambria"/>
          <w:sz w:val="22"/>
          <w:szCs w:val="22"/>
        </w:rPr>
        <w:t>Welsh also commented that she is working on the letter of understanding for Brian Thompson</w:t>
      </w:r>
      <w:r w:rsidR="003B48E8">
        <w:rPr>
          <w:rFonts w:ascii="Cambria" w:hAnsi="Cambria"/>
          <w:sz w:val="22"/>
          <w:szCs w:val="22"/>
        </w:rPr>
        <w:t xml:space="preserve"> of Browning, Kaleczyc, Berry and Hoven, P.C.</w:t>
      </w:r>
      <w:r>
        <w:rPr>
          <w:rFonts w:ascii="Cambria" w:hAnsi="Cambria"/>
          <w:sz w:val="22"/>
          <w:szCs w:val="22"/>
        </w:rPr>
        <w:t xml:space="preserve"> work with AMRPE</w:t>
      </w:r>
      <w:r w:rsidR="0020406C">
        <w:rPr>
          <w:rFonts w:ascii="Cambria" w:hAnsi="Cambria"/>
          <w:sz w:val="22"/>
          <w:szCs w:val="22"/>
        </w:rPr>
        <w:t xml:space="preserve"> for the coming year</w:t>
      </w:r>
      <w:r>
        <w:rPr>
          <w:rFonts w:ascii="Cambria" w:hAnsi="Cambria"/>
          <w:sz w:val="22"/>
          <w:szCs w:val="22"/>
        </w:rPr>
        <w:t xml:space="preserve">. </w:t>
      </w:r>
    </w:p>
    <w:p w14:paraId="5D8B7CB9" w14:textId="1EA2F879" w:rsidR="009E476E" w:rsidRDefault="009E476E" w:rsidP="00DE0E5F">
      <w:pPr>
        <w:pStyle w:val="ListParagraph"/>
        <w:ind w:left="0"/>
        <w:rPr>
          <w:rFonts w:ascii="Cambria" w:hAnsi="Cambria"/>
          <w:sz w:val="22"/>
          <w:szCs w:val="22"/>
        </w:rPr>
      </w:pPr>
    </w:p>
    <w:p w14:paraId="6D23052F" w14:textId="1C61B5E0" w:rsidR="00E87BD5" w:rsidRDefault="00E87BD5" w:rsidP="00DE0E5F">
      <w:pPr>
        <w:pStyle w:val="ListParagraph"/>
        <w:ind w:left="0"/>
        <w:rPr>
          <w:rFonts w:ascii="Cambria" w:hAnsi="Cambria"/>
          <w:sz w:val="22"/>
          <w:szCs w:val="22"/>
        </w:rPr>
      </w:pPr>
      <w:r>
        <w:rPr>
          <w:rFonts w:ascii="Cambria" w:hAnsi="Cambria"/>
          <w:sz w:val="22"/>
          <w:szCs w:val="22"/>
        </w:rPr>
        <w:t>NEW BUSINESS</w:t>
      </w:r>
    </w:p>
    <w:p w14:paraId="6B8B071F" w14:textId="501D68FB" w:rsidR="00E87BD5" w:rsidRDefault="00E87BD5" w:rsidP="00DE0E5F">
      <w:pPr>
        <w:pStyle w:val="ListParagraph"/>
        <w:ind w:left="0"/>
        <w:rPr>
          <w:rFonts w:ascii="Cambria" w:hAnsi="Cambria"/>
          <w:b/>
          <w:bCs/>
          <w:sz w:val="22"/>
          <w:szCs w:val="22"/>
        </w:rPr>
      </w:pPr>
      <w:r w:rsidRPr="00E87BD5">
        <w:rPr>
          <w:rFonts w:ascii="Cambria" w:hAnsi="Cambria"/>
          <w:b/>
          <w:bCs/>
          <w:sz w:val="22"/>
          <w:szCs w:val="22"/>
        </w:rPr>
        <w:t>What can we do to encourage members who live outside Helena to apply for Board positions or other volunteer activities?</w:t>
      </w:r>
    </w:p>
    <w:p w14:paraId="13514180" w14:textId="3157E182" w:rsidR="00E87BD5" w:rsidRDefault="00E87BD5" w:rsidP="00DE0E5F">
      <w:pPr>
        <w:pStyle w:val="ListParagraph"/>
        <w:ind w:left="0"/>
        <w:rPr>
          <w:rFonts w:ascii="Cambria" w:hAnsi="Cambria"/>
          <w:sz w:val="22"/>
          <w:szCs w:val="22"/>
        </w:rPr>
      </w:pPr>
      <w:r>
        <w:rPr>
          <w:rFonts w:ascii="Cambria" w:hAnsi="Cambria"/>
          <w:sz w:val="22"/>
          <w:szCs w:val="22"/>
        </w:rPr>
        <w:t xml:space="preserve">Cathy Kendall will schedule a committee meeting to </w:t>
      </w:r>
      <w:r w:rsidR="000755E1">
        <w:rPr>
          <w:rFonts w:ascii="Cambria" w:hAnsi="Cambria"/>
          <w:sz w:val="22"/>
          <w:szCs w:val="22"/>
        </w:rPr>
        <w:t xml:space="preserve">discuss and </w:t>
      </w:r>
      <w:r>
        <w:rPr>
          <w:rFonts w:ascii="Cambria" w:hAnsi="Cambria"/>
          <w:sz w:val="22"/>
          <w:szCs w:val="22"/>
        </w:rPr>
        <w:t>generate</w:t>
      </w:r>
      <w:r w:rsidR="000755E1">
        <w:rPr>
          <w:rFonts w:ascii="Cambria" w:hAnsi="Cambria"/>
          <w:sz w:val="22"/>
          <w:szCs w:val="22"/>
        </w:rPr>
        <w:t xml:space="preserve"> some</w:t>
      </w:r>
      <w:r>
        <w:rPr>
          <w:rFonts w:ascii="Cambria" w:hAnsi="Cambria"/>
          <w:sz w:val="22"/>
          <w:szCs w:val="22"/>
        </w:rPr>
        <w:t xml:space="preserve"> ideas.  </w:t>
      </w:r>
    </w:p>
    <w:p w14:paraId="5EACDCBF" w14:textId="77777777" w:rsidR="00AF73C7" w:rsidRDefault="00AF73C7" w:rsidP="00DE0E5F">
      <w:pPr>
        <w:pStyle w:val="ListParagraph"/>
        <w:ind w:left="0"/>
        <w:rPr>
          <w:rFonts w:ascii="Cambria" w:hAnsi="Cambria"/>
          <w:sz w:val="22"/>
          <w:szCs w:val="22"/>
        </w:rPr>
      </w:pPr>
    </w:p>
    <w:p w14:paraId="7487CD26" w14:textId="48B050E6" w:rsidR="009E476E" w:rsidRDefault="009E476E" w:rsidP="00DE0E5F">
      <w:pPr>
        <w:pStyle w:val="ListParagraph"/>
        <w:ind w:left="0"/>
        <w:rPr>
          <w:rFonts w:ascii="Cambria" w:hAnsi="Cambria"/>
          <w:b/>
          <w:bCs/>
          <w:sz w:val="22"/>
          <w:szCs w:val="22"/>
        </w:rPr>
      </w:pPr>
      <w:r w:rsidRPr="00E11CFC">
        <w:rPr>
          <w:rFonts w:ascii="Cambria" w:hAnsi="Cambria" w:cs="Cambria"/>
          <w:b/>
          <w:sz w:val="22"/>
          <w:szCs w:val="22"/>
        </w:rPr>
        <w:t>S</w:t>
      </w:r>
      <w:r>
        <w:rPr>
          <w:rFonts w:ascii="Cambria" w:hAnsi="Cambria" w:cs="Cambria"/>
          <w:b/>
          <w:sz w:val="22"/>
          <w:szCs w:val="22"/>
        </w:rPr>
        <w:t xml:space="preserve">tate </w:t>
      </w:r>
      <w:r w:rsidRPr="00E11CFC">
        <w:rPr>
          <w:rFonts w:ascii="Cambria" w:hAnsi="Cambria" w:cs="Cambria"/>
          <w:b/>
          <w:sz w:val="22"/>
          <w:szCs w:val="22"/>
        </w:rPr>
        <w:t>E</w:t>
      </w:r>
      <w:r>
        <w:rPr>
          <w:rFonts w:ascii="Cambria" w:hAnsi="Cambria" w:cs="Cambria"/>
          <w:b/>
          <w:sz w:val="22"/>
          <w:szCs w:val="22"/>
        </w:rPr>
        <w:t xml:space="preserve">mployee </w:t>
      </w:r>
      <w:r w:rsidRPr="00E11CFC">
        <w:rPr>
          <w:rFonts w:ascii="Cambria" w:hAnsi="Cambria" w:cs="Cambria"/>
          <w:b/>
          <w:sz w:val="22"/>
          <w:szCs w:val="22"/>
        </w:rPr>
        <w:t>G</w:t>
      </w:r>
      <w:r>
        <w:rPr>
          <w:rFonts w:ascii="Cambria" w:hAnsi="Cambria" w:cs="Cambria"/>
          <w:b/>
          <w:sz w:val="22"/>
          <w:szCs w:val="22"/>
        </w:rPr>
        <w:t xml:space="preserve">roup </w:t>
      </w:r>
      <w:r w:rsidRPr="00E11CFC">
        <w:rPr>
          <w:rFonts w:ascii="Cambria" w:hAnsi="Cambria" w:cs="Cambria"/>
          <w:b/>
          <w:sz w:val="22"/>
          <w:szCs w:val="22"/>
        </w:rPr>
        <w:t>B</w:t>
      </w:r>
      <w:r>
        <w:rPr>
          <w:rFonts w:ascii="Cambria" w:hAnsi="Cambria" w:cs="Cambria"/>
          <w:b/>
          <w:sz w:val="22"/>
          <w:szCs w:val="22"/>
        </w:rPr>
        <w:t xml:space="preserve">enefits </w:t>
      </w:r>
      <w:r w:rsidRPr="00E11CFC">
        <w:rPr>
          <w:rFonts w:ascii="Cambria" w:hAnsi="Cambria" w:cs="Cambria"/>
          <w:b/>
          <w:sz w:val="22"/>
          <w:szCs w:val="22"/>
        </w:rPr>
        <w:t>A</w:t>
      </w:r>
      <w:r>
        <w:rPr>
          <w:rFonts w:ascii="Cambria" w:hAnsi="Cambria" w:cs="Cambria"/>
          <w:b/>
          <w:sz w:val="22"/>
          <w:szCs w:val="22"/>
        </w:rPr>
        <w:t>dvisory Council (</w:t>
      </w:r>
      <w:r w:rsidRPr="009E476E">
        <w:rPr>
          <w:rFonts w:ascii="Cambria" w:hAnsi="Cambria"/>
          <w:b/>
          <w:bCs/>
          <w:sz w:val="22"/>
          <w:szCs w:val="22"/>
        </w:rPr>
        <w:t>SEGBAC)</w:t>
      </w:r>
    </w:p>
    <w:p w14:paraId="2F1C6B23" w14:textId="0DAB4380" w:rsidR="009E476E" w:rsidRPr="009E476E" w:rsidRDefault="009E476E" w:rsidP="00DE0E5F">
      <w:pPr>
        <w:pStyle w:val="ListParagraph"/>
        <w:ind w:left="0"/>
        <w:rPr>
          <w:rFonts w:ascii="Cambria" w:hAnsi="Cambria" w:cs="Cambria"/>
          <w:sz w:val="22"/>
          <w:szCs w:val="22"/>
        </w:rPr>
      </w:pPr>
      <w:r>
        <w:rPr>
          <w:rFonts w:ascii="Cambria" w:hAnsi="Cambria"/>
          <w:sz w:val="22"/>
          <w:szCs w:val="22"/>
        </w:rPr>
        <w:lastRenderedPageBreak/>
        <w:t xml:space="preserve">Jim Lewis </w:t>
      </w:r>
      <w:r w:rsidR="00AF73C7">
        <w:rPr>
          <w:rFonts w:ascii="Cambria" w:hAnsi="Cambria"/>
          <w:sz w:val="22"/>
          <w:szCs w:val="22"/>
        </w:rPr>
        <w:t xml:space="preserve">reviewed information from the SEGBAC meeting in March.  He indicated that the decision for health insurance  premiums will be made in August for 2021.  By his findings, he is hopeful that there will be no changes in premiums for the new year.   </w:t>
      </w:r>
    </w:p>
    <w:p w14:paraId="71C0638E" w14:textId="77777777" w:rsidR="009E476E" w:rsidRPr="005771E3" w:rsidRDefault="009E476E" w:rsidP="00DE0E5F">
      <w:pPr>
        <w:pStyle w:val="ListParagraph"/>
        <w:ind w:left="0"/>
        <w:rPr>
          <w:rFonts w:ascii="Cambria" w:hAnsi="Cambria"/>
          <w:sz w:val="22"/>
          <w:szCs w:val="22"/>
        </w:rPr>
      </w:pPr>
    </w:p>
    <w:p w14:paraId="67391A2E" w14:textId="3DB5CD5B" w:rsidR="008B7DA0" w:rsidRDefault="008B7DA0" w:rsidP="00DE0E5F">
      <w:pPr>
        <w:pStyle w:val="ListParagraph"/>
        <w:ind w:left="0"/>
        <w:rPr>
          <w:rFonts w:ascii="Cambria" w:hAnsi="Cambria"/>
          <w:b/>
          <w:bCs/>
          <w:sz w:val="22"/>
          <w:szCs w:val="22"/>
        </w:rPr>
      </w:pPr>
      <w:r w:rsidRPr="008B7DA0">
        <w:rPr>
          <w:rFonts w:ascii="Cambria" w:hAnsi="Cambria"/>
          <w:b/>
          <w:bCs/>
          <w:sz w:val="22"/>
          <w:szCs w:val="22"/>
        </w:rPr>
        <w:t>Secure Act</w:t>
      </w:r>
    </w:p>
    <w:p w14:paraId="0294021D" w14:textId="72EBEB22" w:rsidR="008B7DA0" w:rsidRDefault="008B7DA0" w:rsidP="00DE0E5F">
      <w:pPr>
        <w:pStyle w:val="ListParagraph"/>
        <w:ind w:left="0"/>
        <w:rPr>
          <w:rFonts w:ascii="Cambria" w:hAnsi="Cambria"/>
          <w:sz w:val="22"/>
          <w:szCs w:val="22"/>
        </w:rPr>
      </w:pPr>
      <w:r>
        <w:rPr>
          <w:rFonts w:ascii="Cambria" w:hAnsi="Cambria"/>
          <w:sz w:val="22"/>
          <w:szCs w:val="22"/>
        </w:rPr>
        <w:t xml:space="preserve">Mike O’Connor mentioned that he received information from the </w:t>
      </w:r>
      <w:r w:rsidR="004827E7">
        <w:rPr>
          <w:rFonts w:ascii="Cambria" w:hAnsi="Cambria"/>
          <w:sz w:val="22"/>
          <w:szCs w:val="22"/>
        </w:rPr>
        <w:t xml:space="preserve">Montana </w:t>
      </w:r>
      <w:r>
        <w:rPr>
          <w:rFonts w:ascii="Cambria" w:hAnsi="Cambria"/>
          <w:sz w:val="22"/>
          <w:szCs w:val="22"/>
        </w:rPr>
        <w:t>Public Employees’ Retirement Board (MPERB) that indicated the Secure Act increased an individual’s required minimum distribution age from 70 ½ to age 72.  This change in federal law applies to both the Defined Contribution Retirement Plan a</w:t>
      </w:r>
      <w:r w:rsidR="0020406C">
        <w:rPr>
          <w:rFonts w:ascii="Cambria" w:hAnsi="Cambria"/>
          <w:sz w:val="22"/>
          <w:szCs w:val="22"/>
        </w:rPr>
        <w:t>n</w:t>
      </w:r>
      <w:r>
        <w:rPr>
          <w:rFonts w:ascii="Cambria" w:hAnsi="Cambria"/>
          <w:sz w:val="22"/>
          <w:szCs w:val="22"/>
        </w:rPr>
        <w:t>d the 457(b) Deferred Compensation Plan.   Leo Hudetz volunteered to write a statement for the website and an email blast to the membership.</w:t>
      </w:r>
    </w:p>
    <w:p w14:paraId="55FD67B7" w14:textId="77777777" w:rsidR="008B7DA0" w:rsidRPr="008B7DA0" w:rsidRDefault="008B7DA0" w:rsidP="00DE0E5F">
      <w:pPr>
        <w:pStyle w:val="ListParagraph"/>
        <w:ind w:left="0"/>
        <w:rPr>
          <w:rFonts w:ascii="Cambria" w:hAnsi="Cambria"/>
          <w:sz w:val="22"/>
          <w:szCs w:val="22"/>
        </w:rPr>
      </w:pPr>
    </w:p>
    <w:p w14:paraId="1135406D" w14:textId="0C71077E" w:rsidR="00DE0E5F" w:rsidRPr="005771E3" w:rsidRDefault="00C12F6D" w:rsidP="00DE0E5F">
      <w:pPr>
        <w:pStyle w:val="ListParagraph"/>
        <w:ind w:left="0"/>
        <w:rPr>
          <w:rFonts w:ascii="Cambria" w:hAnsi="Cambria"/>
          <w:sz w:val="22"/>
          <w:szCs w:val="22"/>
        </w:rPr>
      </w:pPr>
      <w:r w:rsidRPr="005771E3">
        <w:rPr>
          <w:rFonts w:ascii="Cambria" w:hAnsi="Cambria"/>
          <w:sz w:val="22"/>
          <w:szCs w:val="22"/>
        </w:rPr>
        <w:t>Lyle Manley</w:t>
      </w:r>
      <w:r w:rsidR="0055212E" w:rsidRPr="005771E3">
        <w:rPr>
          <w:rFonts w:ascii="Cambria" w:hAnsi="Cambria"/>
          <w:sz w:val="22"/>
          <w:szCs w:val="22"/>
        </w:rPr>
        <w:t xml:space="preserve"> </w:t>
      </w:r>
      <w:r w:rsidR="00DE0E5F" w:rsidRPr="005771E3">
        <w:rPr>
          <w:rFonts w:ascii="Cambria" w:hAnsi="Cambria"/>
          <w:sz w:val="22"/>
          <w:szCs w:val="22"/>
        </w:rPr>
        <w:t>adjourned</w:t>
      </w:r>
      <w:r w:rsidRPr="005771E3">
        <w:rPr>
          <w:rFonts w:ascii="Cambria" w:hAnsi="Cambria"/>
          <w:sz w:val="22"/>
          <w:szCs w:val="22"/>
        </w:rPr>
        <w:t xml:space="preserve"> the meeting</w:t>
      </w:r>
      <w:r w:rsidR="00DE0E5F" w:rsidRPr="005771E3">
        <w:rPr>
          <w:rFonts w:ascii="Cambria" w:hAnsi="Cambria"/>
          <w:sz w:val="22"/>
          <w:szCs w:val="22"/>
        </w:rPr>
        <w:t xml:space="preserve"> </w:t>
      </w:r>
      <w:r w:rsidR="0055212E" w:rsidRPr="005771E3">
        <w:rPr>
          <w:rFonts w:ascii="Cambria" w:hAnsi="Cambria"/>
          <w:sz w:val="22"/>
          <w:szCs w:val="22"/>
        </w:rPr>
        <w:t>a</w:t>
      </w:r>
      <w:r w:rsidR="00DE0E5F" w:rsidRPr="005771E3">
        <w:rPr>
          <w:rFonts w:ascii="Cambria" w:hAnsi="Cambria"/>
          <w:sz w:val="22"/>
          <w:szCs w:val="22"/>
        </w:rPr>
        <w:t xml:space="preserve">t </w:t>
      </w:r>
      <w:r w:rsidR="00B71EB6">
        <w:rPr>
          <w:rFonts w:ascii="Cambria" w:hAnsi="Cambria"/>
          <w:sz w:val="22"/>
          <w:szCs w:val="22"/>
        </w:rPr>
        <w:t>4</w:t>
      </w:r>
      <w:r w:rsidR="0055212E" w:rsidRPr="005771E3">
        <w:rPr>
          <w:rFonts w:ascii="Cambria" w:hAnsi="Cambria"/>
          <w:sz w:val="22"/>
          <w:szCs w:val="22"/>
        </w:rPr>
        <w:t>:</w:t>
      </w:r>
      <w:r w:rsidR="001736AD" w:rsidRPr="005771E3">
        <w:rPr>
          <w:rFonts w:ascii="Cambria" w:hAnsi="Cambria"/>
          <w:sz w:val="22"/>
          <w:szCs w:val="22"/>
        </w:rPr>
        <w:t>4</w:t>
      </w:r>
      <w:r w:rsidR="00B71EB6">
        <w:rPr>
          <w:rFonts w:ascii="Cambria" w:hAnsi="Cambria"/>
          <w:sz w:val="22"/>
          <w:szCs w:val="22"/>
        </w:rPr>
        <w:t>9</w:t>
      </w:r>
      <w:r w:rsidR="0055212E" w:rsidRPr="005771E3">
        <w:rPr>
          <w:rFonts w:ascii="Cambria" w:hAnsi="Cambria"/>
          <w:sz w:val="22"/>
          <w:szCs w:val="22"/>
        </w:rPr>
        <w:t xml:space="preserve"> </w:t>
      </w:r>
      <w:r w:rsidR="00B71EB6">
        <w:rPr>
          <w:rFonts w:ascii="Cambria" w:hAnsi="Cambria"/>
          <w:sz w:val="22"/>
          <w:szCs w:val="22"/>
        </w:rPr>
        <w:t>p</w:t>
      </w:r>
      <w:r w:rsidR="0055212E" w:rsidRPr="005771E3">
        <w:rPr>
          <w:rFonts w:ascii="Cambria" w:hAnsi="Cambria"/>
          <w:sz w:val="22"/>
          <w:szCs w:val="22"/>
        </w:rPr>
        <w:t>.m</w:t>
      </w:r>
      <w:r w:rsidR="00DE0E5F" w:rsidRPr="005771E3">
        <w:rPr>
          <w:rFonts w:ascii="Cambria" w:hAnsi="Cambria"/>
          <w:sz w:val="22"/>
          <w:szCs w:val="22"/>
        </w:rPr>
        <w:t>.</w:t>
      </w:r>
    </w:p>
    <w:p w14:paraId="4DBCF676" w14:textId="77777777" w:rsidR="00D072C3" w:rsidRPr="005771E3" w:rsidRDefault="00D072C3" w:rsidP="00D072C3">
      <w:pPr>
        <w:pStyle w:val="ListParagraph"/>
        <w:ind w:left="0"/>
        <w:rPr>
          <w:rFonts w:ascii="Cambria" w:hAnsi="Cambria"/>
          <w:sz w:val="22"/>
          <w:szCs w:val="22"/>
        </w:rPr>
      </w:pPr>
    </w:p>
    <w:p w14:paraId="59BE9004" w14:textId="5EFA1B8C" w:rsidR="00DE0E5F" w:rsidRPr="005771E3" w:rsidRDefault="00DE0E5F" w:rsidP="00DE0E5F">
      <w:pPr>
        <w:pStyle w:val="ListParagraph"/>
        <w:ind w:left="0"/>
        <w:rPr>
          <w:rFonts w:ascii="Cambria" w:hAnsi="Cambria"/>
          <w:sz w:val="22"/>
          <w:szCs w:val="22"/>
        </w:rPr>
      </w:pPr>
      <w:r w:rsidRPr="005771E3">
        <w:rPr>
          <w:rFonts w:ascii="Cambria" w:hAnsi="Cambria"/>
          <w:sz w:val="22"/>
          <w:szCs w:val="22"/>
        </w:rPr>
        <w:t>The next meeting will be held</w:t>
      </w:r>
      <w:r w:rsidR="002D0F4A">
        <w:rPr>
          <w:rFonts w:ascii="Cambria" w:hAnsi="Cambria"/>
          <w:sz w:val="22"/>
          <w:szCs w:val="22"/>
        </w:rPr>
        <w:t xml:space="preserve"> on</w:t>
      </w:r>
      <w:r w:rsidR="0055212E" w:rsidRPr="005771E3">
        <w:rPr>
          <w:rFonts w:ascii="Cambria" w:hAnsi="Cambria"/>
          <w:sz w:val="22"/>
          <w:szCs w:val="22"/>
        </w:rPr>
        <w:t xml:space="preserve"> </w:t>
      </w:r>
      <w:r w:rsidR="001736AD" w:rsidRPr="005771E3">
        <w:rPr>
          <w:rFonts w:ascii="Cambria" w:hAnsi="Cambria"/>
          <w:sz w:val="22"/>
          <w:szCs w:val="22"/>
        </w:rPr>
        <w:t>September</w:t>
      </w:r>
      <w:r w:rsidR="00C12F6D" w:rsidRPr="005771E3">
        <w:rPr>
          <w:rFonts w:ascii="Cambria" w:hAnsi="Cambria"/>
          <w:sz w:val="22"/>
          <w:szCs w:val="22"/>
        </w:rPr>
        <w:t xml:space="preserve"> 1</w:t>
      </w:r>
      <w:r w:rsidR="001736AD" w:rsidRPr="005771E3">
        <w:rPr>
          <w:rFonts w:ascii="Cambria" w:hAnsi="Cambria"/>
          <w:sz w:val="22"/>
          <w:szCs w:val="22"/>
        </w:rPr>
        <w:t>5</w:t>
      </w:r>
      <w:r w:rsidR="0055212E" w:rsidRPr="005771E3">
        <w:rPr>
          <w:rFonts w:ascii="Cambria" w:hAnsi="Cambria"/>
          <w:sz w:val="22"/>
          <w:szCs w:val="22"/>
        </w:rPr>
        <w:t>, 2020</w:t>
      </w:r>
      <w:r w:rsidR="002F395E" w:rsidRPr="005771E3">
        <w:rPr>
          <w:rFonts w:ascii="Cambria" w:hAnsi="Cambria"/>
          <w:sz w:val="22"/>
          <w:szCs w:val="22"/>
        </w:rPr>
        <w:t xml:space="preserve">, 9:30 a.m. </w:t>
      </w:r>
      <w:r w:rsidR="0055212E" w:rsidRPr="005771E3">
        <w:rPr>
          <w:rFonts w:ascii="Cambria" w:hAnsi="Cambria"/>
          <w:sz w:val="22"/>
          <w:szCs w:val="22"/>
        </w:rPr>
        <w:t>at 100 North Park – PERA Office, 2nd Floor Conference Room</w:t>
      </w:r>
      <w:r w:rsidR="0003360F" w:rsidRPr="005771E3">
        <w:rPr>
          <w:rFonts w:ascii="Cambria" w:hAnsi="Cambria"/>
          <w:sz w:val="22"/>
          <w:szCs w:val="22"/>
        </w:rPr>
        <w:t>.</w:t>
      </w:r>
    </w:p>
    <w:p w14:paraId="7EFBBBAC" w14:textId="77777777" w:rsidR="00DE0E5F" w:rsidRPr="005771E3" w:rsidRDefault="00DE0E5F">
      <w:pPr>
        <w:rPr>
          <w:rFonts w:ascii="Cambria" w:hAnsi="Cambria"/>
          <w:sz w:val="22"/>
          <w:szCs w:val="22"/>
        </w:rPr>
      </w:pPr>
    </w:p>
    <w:sectPr w:rsidR="00DE0E5F" w:rsidRPr="005771E3" w:rsidSect="00B82BFC">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4A0B3" w14:textId="77777777" w:rsidR="00073DCB" w:rsidRDefault="00FC746F">
      <w:r>
        <w:separator/>
      </w:r>
    </w:p>
  </w:endnote>
  <w:endnote w:type="continuationSeparator" w:id="0">
    <w:p w14:paraId="6F987E71" w14:textId="77777777" w:rsidR="00073DCB" w:rsidRDefault="00FC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3F273" w14:textId="77777777" w:rsidR="00C74B85" w:rsidRDefault="00167A35">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4028E23F" w14:textId="77777777" w:rsidR="00C74B85" w:rsidRDefault="00B76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F8944" w14:textId="77777777" w:rsidR="00073DCB" w:rsidRDefault="00FC746F">
      <w:r>
        <w:separator/>
      </w:r>
    </w:p>
  </w:footnote>
  <w:footnote w:type="continuationSeparator" w:id="0">
    <w:p w14:paraId="4758ECBD" w14:textId="77777777" w:rsidR="00073DCB" w:rsidRDefault="00FC74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5F"/>
    <w:rsid w:val="00004723"/>
    <w:rsid w:val="0003360F"/>
    <w:rsid w:val="0006047F"/>
    <w:rsid w:val="00073DCB"/>
    <w:rsid w:val="000755E1"/>
    <w:rsid w:val="00092DDF"/>
    <w:rsid w:val="000A523A"/>
    <w:rsid w:val="000C016C"/>
    <w:rsid w:val="000C02D7"/>
    <w:rsid w:val="000C475C"/>
    <w:rsid w:val="000C64F8"/>
    <w:rsid w:val="000D2065"/>
    <w:rsid w:val="000F3071"/>
    <w:rsid w:val="0010509E"/>
    <w:rsid w:val="001059C2"/>
    <w:rsid w:val="00116214"/>
    <w:rsid w:val="00131869"/>
    <w:rsid w:val="001662DA"/>
    <w:rsid w:val="001666B9"/>
    <w:rsid w:val="00167A35"/>
    <w:rsid w:val="001736AD"/>
    <w:rsid w:val="001B57D6"/>
    <w:rsid w:val="001C2F20"/>
    <w:rsid w:val="001C6C01"/>
    <w:rsid w:val="001D0850"/>
    <w:rsid w:val="001F05D9"/>
    <w:rsid w:val="001F64A2"/>
    <w:rsid w:val="001F6F8B"/>
    <w:rsid w:val="0020406C"/>
    <w:rsid w:val="00231ECC"/>
    <w:rsid w:val="00234D27"/>
    <w:rsid w:val="00284E6E"/>
    <w:rsid w:val="00291208"/>
    <w:rsid w:val="002D0F4A"/>
    <w:rsid w:val="002D62B0"/>
    <w:rsid w:val="002F395E"/>
    <w:rsid w:val="003067F3"/>
    <w:rsid w:val="00327C9E"/>
    <w:rsid w:val="00332FE7"/>
    <w:rsid w:val="0033465B"/>
    <w:rsid w:val="0037669E"/>
    <w:rsid w:val="0039702A"/>
    <w:rsid w:val="003B2AB9"/>
    <w:rsid w:val="003B48E8"/>
    <w:rsid w:val="003B7D08"/>
    <w:rsid w:val="003E7A82"/>
    <w:rsid w:val="003F27B6"/>
    <w:rsid w:val="003F4B93"/>
    <w:rsid w:val="004000DA"/>
    <w:rsid w:val="0041087D"/>
    <w:rsid w:val="00440540"/>
    <w:rsid w:val="0045149F"/>
    <w:rsid w:val="0048246D"/>
    <w:rsid w:val="004827E7"/>
    <w:rsid w:val="00496C29"/>
    <w:rsid w:val="004B0699"/>
    <w:rsid w:val="005019B8"/>
    <w:rsid w:val="00544E7B"/>
    <w:rsid w:val="0055212E"/>
    <w:rsid w:val="005554DA"/>
    <w:rsid w:val="005578F0"/>
    <w:rsid w:val="005771E3"/>
    <w:rsid w:val="00595185"/>
    <w:rsid w:val="005C376E"/>
    <w:rsid w:val="005F19A2"/>
    <w:rsid w:val="005F54A1"/>
    <w:rsid w:val="00600468"/>
    <w:rsid w:val="006009CF"/>
    <w:rsid w:val="006509B3"/>
    <w:rsid w:val="00670F1A"/>
    <w:rsid w:val="00686EF0"/>
    <w:rsid w:val="006C2F0A"/>
    <w:rsid w:val="006C5CC8"/>
    <w:rsid w:val="006D0C76"/>
    <w:rsid w:val="00764346"/>
    <w:rsid w:val="00770CCE"/>
    <w:rsid w:val="00791EC0"/>
    <w:rsid w:val="00797201"/>
    <w:rsid w:val="007A5020"/>
    <w:rsid w:val="007C3075"/>
    <w:rsid w:val="007C4DF8"/>
    <w:rsid w:val="00833C10"/>
    <w:rsid w:val="0083402F"/>
    <w:rsid w:val="0083798A"/>
    <w:rsid w:val="00842AA5"/>
    <w:rsid w:val="00853A79"/>
    <w:rsid w:val="00887946"/>
    <w:rsid w:val="008A7EC2"/>
    <w:rsid w:val="008B133B"/>
    <w:rsid w:val="008B7DA0"/>
    <w:rsid w:val="008D6053"/>
    <w:rsid w:val="008F4604"/>
    <w:rsid w:val="00930D1B"/>
    <w:rsid w:val="00933C8F"/>
    <w:rsid w:val="009367FA"/>
    <w:rsid w:val="00941CC0"/>
    <w:rsid w:val="00953475"/>
    <w:rsid w:val="00965A87"/>
    <w:rsid w:val="00967A74"/>
    <w:rsid w:val="00980E32"/>
    <w:rsid w:val="00981023"/>
    <w:rsid w:val="009909B9"/>
    <w:rsid w:val="00995042"/>
    <w:rsid w:val="009A46DD"/>
    <w:rsid w:val="009C032F"/>
    <w:rsid w:val="009C6AAB"/>
    <w:rsid w:val="009E476E"/>
    <w:rsid w:val="00A120C6"/>
    <w:rsid w:val="00A41FC3"/>
    <w:rsid w:val="00A51405"/>
    <w:rsid w:val="00A518BB"/>
    <w:rsid w:val="00A52352"/>
    <w:rsid w:val="00AC0A6B"/>
    <w:rsid w:val="00AF73C7"/>
    <w:rsid w:val="00B16D36"/>
    <w:rsid w:val="00B32E8B"/>
    <w:rsid w:val="00B41E9E"/>
    <w:rsid w:val="00B446A1"/>
    <w:rsid w:val="00B54F7B"/>
    <w:rsid w:val="00B71EB6"/>
    <w:rsid w:val="00B745E0"/>
    <w:rsid w:val="00B8224A"/>
    <w:rsid w:val="00B83A37"/>
    <w:rsid w:val="00B86A14"/>
    <w:rsid w:val="00BB34F0"/>
    <w:rsid w:val="00BE3C16"/>
    <w:rsid w:val="00BF6CC4"/>
    <w:rsid w:val="00BF7D83"/>
    <w:rsid w:val="00C00694"/>
    <w:rsid w:val="00C119DD"/>
    <w:rsid w:val="00C12F6D"/>
    <w:rsid w:val="00C6541A"/>
    <w:rsid w:val="00C66BAB"/>
    <w:rsid w:val="00C84E85"/>
    <w:rsid w:val="00C8639C"/>
    <w:rsid w:val="00C9453A"/>
    <w:rsid w:val="00C978C4"/>
    <w:rsid w:val="00CB0762"/>
    <w:rsid w:val="00CE229C"/>
    <w:rsid w:val="00CE29F1"/>
    <w:rsid w:val="00CF132C"/>
    <w:rsid w:val="00D02086"/>
    <w:rsid w:val="00D06DCF"/>
    <w:rsid w:val="00D072C3"/>
    <w:rsid w:val="00D14954"/>
    <w:rsid w:val="00D250FE"/>
    <w:rsid w:val="00D40F1A"/>
    <w:rsid w:val="00D50386"/>
    <w:rsid w:val="00D93226"/>
    <w:rsid w:val="00DB264A"/>
    <w:rsid w:val="00DD792E"/>
    <w:rsid w:val="00DE0E5F"/>
    <w:rsid w:val="00DE7690"/>
    <w:rsid w:val="00DF29E2"/>
    <w:rsid w:val="00E1629E"/>
    <w:rsid w:val="00E438C7"/>
    <w:rsid w:val="00E66E3E"/>
    <w:rsid w:val="00E87BD5"/>
    <w:rsid w:val="00EA754A"/>
    <w:rsid w:val="00EB28B9"/>
    <w:rsid w:val="00EC36A8"/>
    <w:rsid w:val="00EE0812"/>
    <w:rsid w:val="00EF7767"/>
    <w:rsid w:val="00F00C24"/>
    <w:rsid w:val="00F31022"/>
    <w:rsid w:val="00F641C4"/>
    <w:rsid w:val="00F75560"/>
    <w:rsid w:val="00F824E1"/>
    <w:rsid w:val="00F865CA"/>
    <w:rsid w:val="00F96B56"/>
    <w:rsid w:val="00FA2467"/>
    <w:rsid w:val="00FB7B58"/>
    <w:rsid w:val="00FC746F"/>
    <w:rsid w:val="00FE7BA6"/>
    <w:rsid w:val="00FF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9CB3"/>
  <w15:chartTrackingRefBased/>
  <w15:docId w15:val="{0988834F-06E2-4907-A1DF-AFFDED8E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E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E0E5F"/>
    <w:pPr>
      <w:ind w:left="1008" w:right="-1008" w:hanging="547"/>
      <w:jc w:val="center"/>
    </w:pPr>
    <w:rPr>
      <w:rFonts w:ascii="Cambria" w:hAnsi="Cambria" w:cs="Cambria"/>
      <w:b/>
      <w:bCs/>
      <w:kern w:val="28"/>
      <w:sz w:val="32"/>
      <w:szCs w:val="32"/>
    </w:rPr>
  </w:style>
  <w:style w:type="character" w:customStyle="1" w:styleId="TitleChar">
    <w:name w:val="Title Char"/>
    <w:basedOn w:val="DefaultParagraphFont"/>
    <w:link w:val="Title"/>
    <w:uiPriority w:val="99"/>
    <w:rsid w:val="00DE0E5F"/>
    <w:rPr>
      <w:rFonts w:ascii="Cambria" w:eastAsia="Times New Roman" w:hAnsi="Cambria" w:cs="Cambria"/>
      <w:b/>
      <w:bCs/>
      <w:kern w:val="28"/>
      <w:sz w:val="32"/>
      <w:szCs w:val="32"/>
    </w:rPr>
  </w:style>
  <w:style w:type="paragraph" w:styleId="Footer">
    <w:name w:val="footer"/>
    <w:basedOn w:val="Normal"/>
    <w:link w:val="FooterChar"/>
    <w:uiPriority w:val="99"/>
    <w:rsid w:val="00DE0E5F"/>
    <w:pPr>
      <w:tabs>
        <w:tab w:val="center" w:pos="4680"/>
        <w:tab w:val="right" w:pos="9360"/>
      </w:tabs>
    </w:pPr>
  </w:style>
  <w:style w:type="character" w:customStyle="1" w:styleId="FooterChar">
    <w:name w:val="Footer Char"/>
    <w:basedOn w:val="DefaultParagraphFont"/>
    <w:link w:val="Footer"/>
    <w:uiPriority w:val="99"/>
    <w:rsid w:val="00DE0E5F"/>
    <w:rPr>
      <w:rFonts w:ascii="Times New Roman" w:eastAsia="Times New Roman" w:hAnsi="Times New Roman" w:cs="Times New Roman"/>
      <w:sz w:val="24"/>
      <w:szCs w:val="24"/>
    </w:rPr>
  </w:style>
  <w:style w:type="paragraph" w:styleId="ListParagraph">
    <w:name w:val="List Paragraph"/>
    <w:basedOn w:val="Normal"/>
    <w:uiPriority w:val="99"/>
    <w:qFormat/>
    <w:rsid w:val="00DE0E5F"/>
    <w:pPr>
      <w:ind w:left="720"/>
    </w:pPr>
  </w:style>
  <w:style w:type="table" w:styleId="TableGrid">
    <w:name w:val="Table Grid"/>
    <w:basedOn w:val="TableNormal"/>
    <w:uiPriority w:val="39"/>
    <w:rsid w:val="00B1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Kerins</dc:creator>
  <cp:keywords/>
  <dc:description/>
  <cp:lastModifiedBy>Kim  Hoxie</cp:lastModifiedBy>
  <cp:revision>33</cp:revision>
  <cp:lastPrinted>2019-12-19T18:21:00Z</cp:lastPrinted>
  <dcterms:created xsi:type="dcterms:W3CDTF">2020-07-22T15:36:00Z</dcterms:created>
  <dcterms:modified xsi:type="dcterms:W3CDTF">2020-07-27T14:42:00Z</dcterms:modified>
</cp:coreProperties>
</file>