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FF110" w14:textId="77777777" w:rsidR="00DE0E5F" w:rsidRPr="00C579B8" w:rsidRDefault="00DE0E5F" w:rsidP="00DE0E5F">
      <w:pPr>
        <w:pStyle w:val="Title"/>
        <w:ind w:right="0"/>
        <w:rPr>
          <w:sz w:val="20"/>
          <w:szCs w:val="20"/>
        </w:rPr>
      </w:pPr>
      <w:r w:rsidRPr="00C579B8">
        <w:rPr>
          <w:sz w:val="20"/>
          <w:szCs w:val="20"/>
        </w:rPr>
        <w:t>ASSOCIATION OF MONTANA RETIRED PUBLIC EMPLOYEES</w:t>
      </w:r>
    </w:p>
    <w:p w14:paraId="7EEFDB69" w14:textId="1AF578FF" w:rsidR="00DE0E5F" w:rsidRDefault="00DE0E5F" w:rsidP="00DE0E5F">
      <w:pPr>
        <w:pStyle w:val="Title"/>
        <w:ind w:right="0"/>
        <w:rPr>
          <w:sz w:val="20"/>
          <w:szCs w:val="20"/>
        </w:rPr>
      </w:pPr>
      <w:r w:rsidRPr="00C579B8">
        <w:rPr>
          <w:sz w:val="20"/>
          <w:szCs w:val="20"/>
        </w:rPr>
        <w:t>Board Minutes</w:t>
      </w:r>
    </w:p>
    <w:p w14:paraId="61887925" w14:textId="25CAD85B" w:rsidR="00544E7B" w:rsidRDefault="009C210B" w:rsidP="009C210B">
      <w:pPr>
        <w:pStyle w:val="Title"/>
        <w:ind w:right="0"/>
        <w:rPr>
          <w:sz w:val="20"/>
          <w:szCs w:val="20"/>
        </w:rPr>
      </w:pPr>
      <w:r>
        <w:rPr>
          <w:sz w:val="20"/>
          <w:szCs w:val="20"/>
        </w:rPr>
        <w:t xml:space="preserve">Zoom </w:t>
      </w:r>
      <w:r w:rsidR="00853A79">
        <w:rPr>
          <w:sz w:val="20"/>
          <w:szCs w:val="20"/>
        </w:rPr>
        <w:t>Conference</w:t>
      </w:r>
      <w:r>
        <w:rPr>
          <w:sz w:val="20"/>
          <w:szCs w:val="20"/>
        </w:rPr>
        <w:t xml:space="preserve"> and Video</w:t>
      </w:r>
      <w:r w:rsidR="00853A79">
        <w:rPr>
          <w:sz w:val="20"/>
          <w:szCs w:val="20"/>
        </w:rPr>
        <w:t xml:space="preserve"> Call</w:t>
      </w:r>
    </w:p>
    <w:p w14:paraId="59FC0387" w14:textId="72E91868" w:rsidR="00DE0E5F" w:rsidRPr="00C579B8" w:rsidRDefault="00062901" w:rsidP="00544E7B">
      <w:pPr>
        <w:pStyle w:val="Title"/>
        <w:ind w:right="0"/>
        <w:rPr>
          <w:sz w:val="20"/>
          <w:szCs w:val="20"/>
        </w:rPr>
      </w:pPr>
      <w:r>
        <w:rPr>
          <w:sz w:val="20"/>
          <w:szCs w:val="20"/>
        </w:rPr>
        <w:t>March 16</w:t>
      </w:r>
      <w:r w:rsidR="00F646B9">
        <w:rPr>
          <w:sz w:val="20"/>
          <w:szCs w:val="20"/>
        </w:rPr>
        <w:t>,</w:t>
      </w:r>
      <w:r w:rsidR="00425A06">
        <w:rPr>
          <w:sz w:val="20"/>
          <w:szCs w:val="20"/>
        </w:rPr>
        <w:t xml:space="preserve"> </w:t>
      </w:r>
      <w:r w:rsidR="00DE0E5F">
        <w:rPr>
          <w:sz w:val="20"/>
          <w:szCs w:val="20"/>
        </w:rPr>
        <w:t>20</w:t>
      </w:r>
      <w:r w:rsidR="00544E7B">
        <w:rPr>
          <w:sz w:val="20"/>
          <w:szCs w:val="20"/>
        </w:rPr>
        <w:t>2</w:t>
      </w:r>
      <w:r w:rsidR="00802ED2">
        <w:rPr>
          <w:sz w:val="20"/>
          <w:szCs w:val="20"/>
        </w:rPr>
        <w:t>1</w:t>
      </w:r>
    </w:p>
    <w:p w14:paraId="34204AAE" w14:textId="77777777" w:rsidR="00DE0E5F" w:rsidRPr="005771E3" w:rsidRDefault="00DE0E5F" w:rsidP="00DE0E5F">
      <w:pPr>
        <w:rPr>
          <w:rFonts w:ascii="Cambria" w:hAnsi="Cambria"/>
          <w:sz w:val="22"/>
          <w:szCs w:val="22"/>
          <w:u w:val="single"/>
        </w:rPr>
      </w:pPr>
      <w:r w:rsidRPr="005771E3">
        <w:rPr>
          <w:rFonts w:ascii="Cambria" w:hAnsi="Cambria"/>
          <w:sz w:val="22"/>
          <w:szCs w:val="22"/>
          <w:u w:val="single"/>
        </w:rPr>
        <w:t>CALL TO ORDER</w:t>
      </w:r>
    </w:p>
    <w:p w14:paraId="55DDB99F" w14:textId="3A03F82A" w:rsidR="00DE0E5F" w:rsidRPr="005771E3" w:rsidRDefault="00DE0E5F" w:rsidP="00DE0E5F">
      <w:pPr>
        <w:rPr>
          <w:rFonts w:ascii="Cambria" w:hAnsi="Cambria"/>
          <w:sz w:val="22"/>
          <w:szCs w:val="22"/>
        </w:rPr>
      </w:pPr>
      <w:r w:rsidRPr="005771E3">
        <w:rPr>
          <w:rFonts w:ascii="Cambria" w:hAnsi="Cambria"/>
          <w:sz w:val="22"/>
          <w:szCs w:val="22"/>
        </w:rPr>
        <w:t>The board meeting of the Association of Montana Retired Public Employees was called to order</w:t>
      </w:r>
      <w:r w:rsidR="00D072C3" w:rsidRPr="005771E3">
        <w:rPr>
          <w:rFonts w:ascii="Cambria" w:hAnsi="Cambria"/>
          <w:sz w:val="22"/>
          <w:szCs w:val="22"/>
        </w:rPr>
        <w:t xml:space="preserve"> </w:t>
      </w:r>
      <w:r w:rsidR="00544E7B" w:rsidRPr="005771E3">
        <w:rPr>
          <w:rFonts w:ascii="Cambria" w:hAnsi="Cambria"/>
          <w:sz w:val="22"/>
          <w:szCs w:val="22"/>
        </w:rPr>
        <w:t>by</w:t>
      </w:r>
      <w:r w:rsidR="00D072C3" w:rsidRPr="005771E3">
        <w:rPr>
          <w:rFonts w:ascii="Cambria" w:hAnsi="Cambria"/>
          <w:sz w:val="22"/>
          <w:szCs w:val="22"/>
        </w:rPr>
        <w:t xml:space="preserve"> </w:t>
      </w:r>
      <w:r w:rsidR="00802ED2">
        <w:rPr>
          <w:rFonts w:ascii="Cambria" w:hAnsi="Cambria"/>
          <w:sz w:val="22"/>
          <w:szCs w:val="22"/>
        </w:rPr>
        <w:t xml:space="preserve">Lyle Manley </w:t>
      </w:r>
      <w:r w:rsidRPr="005771E3">
        <w:rPr>
          <w:rFonts w:ascii="Cambria" w:hAnsi="Cambria"/>
          <w:sz w:val="22"/>
          <w:szCs w:val="22"/>
        </w:rPr>
        <w:t xml:space="preserve">at </w:t>
      </w:r>
      <w:r w:rsidR="00905750">
        <w:rPr>
          <w:rFonts w:ascii="Cambria" w:hAnsi="Cambria"/>
          <w:sz w:val="22"/>
          <w:szCs w:val="22"/>
        </w:rPr>
        <w:t>9</w:t>
      </w:r>
      <w:r w:rsidR="00544E7B" w:rsidRPr="005771E3">
        <w:rPr>
          <w:rFonts w:ascii="Cambria" w:hAnsi="Cambria"/>
          <w:sz w:val="22"/>
          <w:szCs w:val="22"/>
        </w:rPr>
        <w:t xml:space="preserve">:30 </w:t>
      </w:r>
      <w:r w:rsidR="00905750">
        <w:rPr>
          <w:rFonts w:ascii="Cambria" w:hAnsi="Cambria"/>
          <w:sz w:val="22"/>
          <w:szCs w:val="22"/>
        </w:rPr>
        <w:t>a</w:t>
      </w:r>
      <w:r w:rsidR="00544E7B" w:rsidRPr="005771E3">
        <w:rPr>
          <w:rFonts w:ascii="Cambria" w:hAnsi="Cambria"/>
          <w:sz w:val="22"/>
          <w:szCs w:val="22"/>
        </w:rPr>
        <w:t>.m.</w:t>
      </w:r>
    </w:p>
    <w:p w14:paraId="3626DC62" w14:textId="77777777" w:rsidR="00DE0E5F" w:rsidRPr="005771E3" w:rsidRDefault="00DE0E5F" w:rsidP="00DE0E5F">
      <w:pPr>
        <w:rPr>
          <w:rFonts w:ascii="Cambria" w:hAnsi="Cambria"/>
          <w:sz w:val="22"/>
          <w:szCs w:val="22"/>
        </w:rPr>
      </w:pPr>
    </w:p>
    <w:p w14:paraId="0BE16A5B" w14:textId="77777777" w:rsidR="00DE0E5F" w:rsidRPr="005771E3" w:rsidRDefault="00DE0E5F" w:rsidP="00DE0E5F">
      <w:pPr>
        <w:rPr>
          <w:rFonts w:ascii="Cambria" w:hAnsi="Cambria"/>
          <w:sz w:val="22"/>
          <w:szCs w:val="22"/>
        </w:rPr>
      </w:pPr>
      <w:r w:rsidRPr="005771E3">
        <w:rPr>
          <w:rFonts w:ascii="Cambria" w:hAnsi="Cambria"/>
          <w:sz w:val="22"/>
          <w:szCs w:val="22"/>
          <w:u w:val="single"/>
        </w:rPr>
        <w:t>BOARD MEMBERS PRESENT</w:t>
      </w:r>
      <w:r w:rsidRPr="005771E3">
        <w:rPr>
          <w:rFonts w:ascii="Cambria" w:hAnsi="Cambria"/>
          <w:sz w:val="22"/>
          <w:szCs w:val="22"/>
        </w:rPr>
        <w:tab/>
      </w:r>
    </w:p>
    <w:p w14:paraId="3B326F06" w14:textId="14684AB8" w:rsidR="00877378" w:rsidRDefault="005578F0" w:rsidP="00DE0E5F">
      <w:pPr>
        <w:rPr>
          <w:rFonts w:ascii="Cambria" w:hAnsi="Cambria"/>
          <w:sz w:val="22"/>
          <w:szCs w:val="22"/>
        </w:rPr>
      </w:pPr>
      <w:r w:rsidRPr="005771E3">
        <w:rPr>
          <w:rFonts w:ascii="Cambria" w:hAnsi="Cambria"/>
          <w:sz w:val="22"/>
          <w:szCs w:val="22"/>
        </w:rPr>
        <w:t>Lyle Manley</w:t>
      </w:r>
      <w:r w:rsidR="00E1629E">
        <w:rPr>
          <w:rFonts w:ascii="Cambria" w:hAnsi="Cambria"/>
          <w:sz w:val="22"/>
          <w:szCs w:val="22"/>
        </w:rPr>
        <w:t xml:space="preserve">, </w:t>
      </w:r>
      <w:r w:rsidR="00DE0E5F" w:rsidRPr="005771E3">
        <w:rPr>
          <w:rFonts w:ascii="Cambria" w:hAnsi="Cambria"/>
          <w:sz w:val="22"/>
          <w:szCs w:val="22"/>
        </w:rPr>
        <w:t>Connie Welsh</w:t>
      </w:r>
      <w:r w:rsidR="00BF6CC4" w:rsidRPr="005771E3">
        <w:rPr>
          <w:rFonts w:ascii="Cambria" w:hAnsi="Cambria"/>
          <w:sz w:val="22"/>
          <w:szCs w:val="22"/>
        </w:rPr>
        <w:t>, Cathy Kendall</w:t>
      </w:r>
      <w:r w:rsidR="009C210B">
        <w:rPr>
          <w:rFonts w:ascii="Cambria" w:hAnsi="Cambria"/>
          <w:sz w:val="22"/>
          <w:szCs w:val="22"/>
        </w:rPr>
        <w:t>,</w:t>
      </w:r>
      <w:r w:rsidR="00F646B9">
        <w:rPr>
          <w:rFonts w:ascii="Cambria" w:hAnsi="Cambria"/>
          <w:sz w:val="22"/>
          <w:szCs w:val="22"/>
        </w:rPr>
        <w:t xml:space="preserve"> </w:t>
      </w:r>
      <w:r w:rsidR="009C210B">
        <w:rPr>
          <w:rFonts w:ascii="Cambria" w:hAnsi="Cambria"/>
          <w:sz w:val="22"/>
          <w:szCs w:val="22"/>
        </w:rPr>
        <w:t>Patty Mott, James Driggers</w:t>
      </w:r>
      <w:r w:rsidR="00503D11">
        <w:rPr>
          <w:rFonts w:ascii="Cambria" w:hAnsi="Cambria"/>
          <w:sz w:val="22"/>
          <w:szCs w:val="22"/>
        </w:rPr>
        <w:t>, Dale Boespflug</w:t>
      </w:r>
      <w:r w:rsidR="00F646B9">
        <w:rPr>
          <w:rFonts w:ascii="Cambria" w:hAnsi="Cambria"/>
          <w:sz w:val="22"/>
          <w:szCs w:val="22"/>
        </w:rPr>
        <w:t>, Jan Brown,</w:t>
      </w:r>
      <w:r w:rsidR="00062901">
        <w:rPr>
          <w:rFonts w:ascii="Cambria" w:hAnsi="Cambria"/>
          <w:sz w:val="22"/>
          <w:szCs w:val="22"/>
        </w:rPr>
        <w:t xml:space="preserve"> Leo Hudetz</w:t>
      </w:r>
      <w:r w:rsidR="00F646B9">
        <w:rPr>
          <w:rFonts w:ascii="Cambria" w:hAnsi="Cambria"/>
          <w:sz w:val="22"/>
          <w:szCs w:val="22"/>
        </w:rPr>
        <w:t>,</w:t>
      </w:r>
      <w:r w:rsidR="00E1629E">
        <w:rPr>
          <w:rFonts w:ascii="Cambria" w:hAnsi="Cambria"/>
          <w:sz w:val="22"/>
          <w:szCs w:val="22"/>
        </w:rPr>
        <w:t xml:space="preserve"> and Kim Hoxie (staff) were</w:t>
      </w:r>
      <w:r w:rsidR="009C210B">
        <w:rPr>
          <w:rFonts w:ascii="Cambria" w:hAnsi="Cambria"/>
          <w:sz w:val="22"/>
          <w:szCs w:val="22"/>
        </w:rPr>
        <w:t xml:space="preserve"> </w:t>
      </w:r>
      <w:r w:rsidR="00E1629E">
        <w:rPr>
          <w:rFonts w:ascii="Cambria" w:hAnsi="Cambria"/>
          <w:sz w:val="22"/>
          <w:szCs w:val="22"/>
        </w:rPr>
        <w:t xml:space="preserve">present </w:t>
      </w:r>
      <w:r w:rsidR="00DE0E5F" w:rsidRPr="005771E3">
        <w:rPr>
          <w:rFonts w:ascii="Cambria" w:hAnsi="Cambria"/>
          <w:sz w:val="22"/>
          <w:szCs w:val="22"/>
        </w:rPr>
        <w:t>by conference</w:t>
      </w:r>
      <w:r w:rsidR="009C210B">
        <w:rPr>
          <w:rFonts w:ascii="Cambria" w:hAnsi="Cambria"/>
          <w:sz w:val="22"/>
          <w:szCs w:val="22"/>
        </w:rPr>
        <w:t xml:space="preserve"> or video</w:t>
      </w:r>
      <w:r w:rsidR="00DE0E5F" w:rsidRPr="005771E3">
        <w:rPr>
          <w:rFonts w:ascii="Cambria" w:hAnsi="Cambria"/>
          <w:sz w:val="22"/>
          <w:szCs w:val="22"/>
        </w:rPr>
        <w:t xml:space="preserve"> call.</w:t>
      </w:r>
      <w:r w:rsidR="00A80884">
        <w:rPr>
          <w:rFonts w:ascii="Cambria" w:hAnsi="Cambria"/>
          <w:sz w:val="22"/>
          <w:szCs w:val="22"/>
        </w:rPr>
        <w:t xml:space="preserve"> </w:t>
      </w:r>
      <w:r w:rsidR="00062901">
        <w:rPr>
          <w:rFonts w:ascii="Cambria" w:hAnsi="Cambria"/>
          <w:sz w:val="22"/>
          <w:szCs w:val="22"/>
        </w:rPr>
        <w:t>Jim Lewis</w:t>
      </w:r>
      <w:r w:rsidR="00F646B9">
        <w:rPr>
          <w:rFonts w:ascii="Cambria" w:hAnsi="Cambria"/>
          <w:sz w:val="22"/>
          <w:szCs w:val="22"/>
        </w:rPr>
        <w:t xml:space="preserve"> </w:t>
      </w:r>
      <w:r w:rsidR="00802ED2">
        <w:rPr>
          <w:rFonts w:ascii="Cambria" w:hAnsi="Cambria"/>
          <w:sz w:val="22"/>
          <w:szCs w:val="22"/>
        </w:rPr>
        <w:t>w</w:t>
      </w:r>
      <w:r w:rsidR="00F646B9">
        <w:rPr>
          <w:rFonts w:ascii="Cambria" w:hAnsi="Cambria"/>
          <w:sz w:val="22"/>
          <w:szCs w:val="22"/>
        </w:rPr>
        <w:t>as</w:t>
      </w:r>
      <w:r w:rsidR="00802ED2">
        <w:rPr>
          <w:rFonts w:ascii="Cambria" w:hAnsi="Cambria"/>
          <w:sz w:val="22"/>
          <w:szCs w:val="22"/>
        </w:rPr>
        <w:t xml:space="preserve"> </w:t>
      </w:r>
      <w:r w:rsidR="00CE5943">
        <w:rPr>
          <w:rFonts w:ascii="Cambria" w:hAnsi="Cambria"/>
          <w:sz w:val="22"/>
          <w:szCs w:val="22"/>
        </w:rPr>
        <w:t>excused</w:t>
      </w:r>
      <w:r w:rsidR="00802ED2">
        <w:rPr>
          <w:rFonts w:ascii="Cambria" w:hAnsi="Cambria"/>
          <w:sz w:val="22"/>
          <w:szCs w:val="22"/>
        </w:rPr>
        <w:t xml:space="preserve">.  </w:t>
      </w:r>
    </w:p>
    <w:p w14:paraId="40B62218" w14:textId="77777777" w:rsidR="00503D11" w:rsidRDefault="00503D11" w:rsidP="00DE0E5F">
      <w:pPr>
        <w:rPr>
          <w:rFonts w:ascii="Cambria" w:hAnsi="Cambria"/>
          <w:sz w:val="22"/>
          <w:szCs w:val="22"/>
          <w:u w:val="single"/>
        </w:rPr>
      </w:pPr>
    </w:p>
    <w:p w14:paraId="655970CC" w14:textId="15BB07B5" w:rsidR="00DE0E5F" w:rsidRDefault="00DE0E5F" w:rsidP="00DE0E5F">
      <w:pPr>
        <w:rPr>
          <w:rFonts w:ascii="Cambria" w:hAnsi="Cambria"/>
          <w:sz w:val="22"/>
          <w:szCs w:val="22"/>
          <w:u w:val="single"/>
        </w:rPr>
      </w:pPr>
      <w:r w:rsidRPr="005771E3">
        <w:rPr>
          <w:rFonts w:ascii="Cambria" w:hAnsi="Cambria"/>
          <w:sz w:val="22"/>
          <w:szCs w:val="22"/>
          <w:u w:val="single"/>
        </w:rPr>
        <w:t>GUESTS</w:t>
      </w:r>
      <w:r w:rsidR="00062901">
        <w:rPr>
          <w:rFonts w:ascii="Cambria" w:hAnsi="Cambria"/>
          <w:sz w:val="22"/>
          <w:szCs w:val="22"/>
          <w:u w:val="single"/>
        </w:rPr>
        <w:t xml:space="preserve"> PRESENT BY </w:t>
      </w:r>
      <w:r w:rsidR="00C47CD0">
        <w:rPr>
          <w:rFonts w:ascii="Cambria" w:hAnsi="Cambria"/>
          <w:sz w:val="22"/>
          <w:szCs w:val="22"/>
          <w:u w:val="single"/>
        </w:rPr>
        <w:t>ZOOM</w:t>
      </w:r>
      <w:r w:rsidR="00062901">
        <w:rPr>
          <w:rFonts w:ascii="Cambria" w:hAnsi="Cambria"/>
          <w:sz w:val="22"/>
          <w:szCs w:val="22"/>
          <w:u w:val="single"/>
        </w:rPr>
        <w:t xml:space="preserve"> CALL</w:t>
      </w:r>
    </w:p>
    <w:p w14:paraId="1A752852" w14:textId="34A13379" w:rsidR="006A5A6A" w:rsidRPr="009C210B" w:rsidRDefault="00062901" w:rsidP="006A5A6A">
      <w:pPr>
        <w:rPr>
          <w:rFonts w:ascii="Cambria" w:hAnsi="Cambria"/>
          <w:sz w:val="22"/>
          <w:szCs w:val="22"/>
        </w:rPr>
      </w:pPr>
      <w:r>
        <w:rPr>
          <w:rFonts w:ascii="Cambria" w:hAnsi="Cambria" w:cs="Cambria"/>
          <w:sz w:val="22"/>
          <w:szCs w:val="22"/>
        </w:rPr>
        <w:t>Dore Schwinden, MPERA</w:t>
      </w:r>
      <w:r w:rsidR="006A5A6A">
        <w:rPr>
          <w:rFonts w:ascii="Cambria" w:hAnsi="Cambria"/>
          <w:sz w:val="22"/>
          <w:szCs w:val="22"/>
        </w:rPr>
        <w:t xml:space="preserve"> </w:t>
      </w:r>
    </w:p>
    <w:p w14:paraId="61206500" w14:textId="49FA43A8" w:rsidR="009C544B" w:rsidRDefault="00062901" w:rsidP="00DE0E5F">
      <w:pPr>
        <w:rPr>
          <w:rFonts w:ascii="Cambria" w:hAnsi="Cambria" w:cs="Cambria"/>
          <w:sz w:val="22"/>
          <w:szCs w:val="22"/>
        </w:rPr>
      </w:pPr>
      <w:r>
        <w:rPr>
          <w:rFonts w:ascii="Cambria" w:hAnsi="Cambria" w:cs="Cambria"/>
          <w:sz w:val="22"/>
          <w:szCs w:val="22"/>
        </w:rPr>
        <w:t>Mike O’Connor</w:t>
      </w:r>
    </w:p>
    <w:p w14:paraId="6F542FE2" w14:textId="77777777" w:rsidR="00062901" w:rsidRDefault="00062901" w:rsidP="00DE0E5F">
      <w:pPr>
        <w:rPr>
          <w:rFonts w:ascii="Cambria" w:hAnsi="Cambria" w:cs="Cambria"/>
          <w:sz w:val="22"/>
          <w:szCs w:val="22"/>
        </w:rPr>
      </w:pPr>
    </w:p>
    <w:p w14:paraId="531CB60E" w14:textId="63401DA0" w:rsidR="00DE0E5F" w:rsidRDefault="00DE0E5F" w:rsidP="00DE0E5F">
      <w:pPr>
        <w:rPr>
          <w:rFonts w:ascii="Cambria" w:hAnsi="Cambria"/>
          <w:sz w:val="22"/>
          <w:szCs w:val="22"/>
          <w:u w:val="single"/>
        </w:rPr>
      </w:pPr>
      <w:r w:rsidRPr="005771E3">
        <w:rPr>
          <w:rFonts w:ascii="Cambria" w:hAnsi="Cambria"/>
          <w:sz w:val="22"/>
          <w:szCs w:val="22"/>
          <w:u w:val="single"/>
        </w:rPr>
        <w:t>MINUTES</w:t>
      </w:r>
    </w:p>
    <w:p w14:paraId="0F811E6A" w14:textId="2F442641" w:rsidR="00DE0E5F" w:rsidRPr="005771E3" w:rsidRDefault="007B4535" w:rsidP="00DE0E5F">
      <w:pPr>
        <w:rPr>
          <w:rFonts w:ascii="Cambria" w:hAnsi="Cambria"/>
          <w:sz w:val="22"/>
          <w:szCs w:val="22"/>
        </w:rPr>
      </w:pPr>
      <w:r>
        <w:rPr>
          <w:rFonts w:ascii="Cambria" w:hAnsi="Cambria"/>
          <w:sz w:val="22"/>
          <w:szCs w:val="22"/>
        </w:rPr>
        <w:t>Jan Brown</w:t>
      </w:r>
      <w:r w:rsidR="00DE0E5F" w:rsidRPr="005771E3">
        <w:rPr>
          <w:rFonts w:ascii="Cambria" w:hAnsi="Cambria"/>
          <w:sz w:val="22"/>
          <w:szCs w:val="22"/>
        </w:rPr>
        <w:t xml:space="preserve"> made a motion to approve the</w:t>
      </w:r>
      <w:r w:rsidR="009C544B">
        <w:rPr>
          <w:rFonts w:ascii="Cambria" w:hAnsi="Cambria"/>
          <w:sz w:val="22"/>
          <w:szCs w:val="22"/>
        </w:rPr>
        <w:t xml:space="preserve"> </w:t>
      </w:r>
      <w:r>
        <w:rPr>
          <w:rFonts w:ascii="Cambria" w:hAnsi="Cambria"/>
          <w:sz w:val="22"/>
          <w:szCs w:val="22"/>
        </w:rPr>
        <w:t>February</w:t>
      </w:r>
      <w:r w:rsidR="00B0113B">
        <w:rPr>
          <w:rFonts w:ascii="Cambria" w:hAnsi="Cambria"/>
          <w:sz w:val="22"/>
          <w:szCs w:val="22"/>
        </w:rPr>
        <w:t xml:space="preserve"> </w:t>
      </w:r>
      <w:r w:rsidR="00DE0E5F" w:rsidRPr="005771E3">
        <w:rPr>
          <w:rFonts w:ascii="Cambria" w:hAnsi="Cambria"/>
          <w:sz w:val="22"/>
          <w:szCs w:val="22"/>
        </w:rPr>
        <w:t xml:space="preserve">minutes, </w:t>
      </w:r>
      <w:r>
        <w:rPr>
          <w:rFonts w:ascii="Cambria" w:hAnsi="Cambria"/>
          <w:sz w:val="22"/>
          <w:szCs w:val="22"/>
        </w:rPr>
        <w:t>Cath</w:t>
      </w:r>
      <w:r w:rsidR="00845BCE">
        <w:rPr>
          <w:rFonts w:ascii="Cambria" w:hAnsi="Cambria"/>
          <w:sz w:val="22"/>
          <w:szCs w:val="22"/>
        </w:rPr>
        <w:t>y</w:t>
      </w:r>
      <w:r>
        <w:rPr>
          <w:rFonts w:ascii="Cambria" w:hAnsi="Cambria"/>
          <w:sz w:val="22"/>
          <w:szCs w:val="22"/>
        </w:rPr>
        <w:t xml:space="preserve"> Kendall</w:t>
      </w:r>
      <w:r w:rsidR="00DE0E5F" w:rsidRPr="005771E3">
        <w:rPr>
          <w:rFonts w:ascii="Cambria" w:hAnsi="Cambria"/>
          <w:sz w:val="22"/>
          <w:szCs w:val="22"/>
        </w:rPr>
        <w:t xml:space="preserve"> seconded the motion, and the</w:t>
      </w:r>
      <w:r w:rsidR="005578F0" w:rsidRPr="005771E3">
        <w:rPr>
          <w:rFonts w:ascii="Cambria" w:hAnsi="Cambria"/>
          <w:sz w:val="22"/>
          <w:szCs w:val="22"/>
        </w:rPr>
        <w:t xml:space="preserve"> </w:t>
      </w:r>
      <w:r>
        <w:rPr>
          <w:rFonts w:ascii="Cambria" w:hAnsi="Cambria"/>
          <w:sz w:val="22"/>
          <w:szCs w:val="22"/>
        </w:rPr>
        <w:t>February</w:t>
      </w:r>
      <w:r w:rsidR="00DE0E5F" w:rsidRPr="005771E3">
        <w:rPr>
          <w:rFonts w:ascii="Cambria" w:hAnsi="Cambria"/>
          <w:sz w:val="22"/>
          <w:szCs w:val="22"/>
        </w:rPr>
        <w:t xml:space="preserve"> minutes were approved unanimously.  </w:t>
      </w:r>
    </w:p>
    <w:p w14:paraId="22E84689" w14:textId="77777777" w:rsidR="00503D11" w:rsidRDefault="00503D11" w:rsidP="00DE0E5F">
      <w:pPr>
        <w:rPr>
          <w:rFonts w:ascii="Cambria" w:hAnsi="Cambria"/>
          <w:sz w:val="22"/>
          <w:szCs w:val="22"/>
        </w:rPr>
      </w:pPr>
    </w:p>
    <w:p w14:paraId="1186BE9A" w14:textId="06BE013A" w:rsidR="00684A6F" w:rsidRPr="00144C00" w:rsidRDefault="00684A6F" w:rsidP="00DE0E5F">
      <w:pPr>
        <w:rPr>
          <w:rFonts w:ascii="Cambria" w:hAnsi="Cambria"/>
          <w:sz w:val="22"/>
          <w:szCs w:val="22"/>
          <w:u w:val="single"/>
        </w:rPr>
      </w:pPr>
      <w:r w:rsidRPr="00144C00">
        <w:rPr>
          <w:rFonts w:ascii="Cambria" w:hAnsi="Cambria"/>
          <w:sz w:val="22"/>
          <w:szCs w:val="22"/>
          <w:u w:val="single"/>
        </w:rPr>
        <w:t>MPERA UPDATE</w:t>
      </w:r>
    </w:p>
    <w:p w14:paraId="0378F297" w14:textId="77777777" w:rsidR="00327B43" w:rsidRDefault="00997143" w:rsidP="00B0113B">
      <w:pPr>
        <w:rPr>
          <w:rFonts w:ascii="Cambria" w:hAnsi="Cambria"/>
          <w:sz w:val="22"/>
          <w:szCs w:val="22"/>
        </w:rPr>
      </w:pPr>
      <w:r>
        <w:rPr>
          <w:rFonts w:ascii="Cambria" w:hAnsi="Cambria"/>
          <w:sz w:val="22"/>
          <w:szCs w:val="22"/>
        </w:rPr>
        <w:t xml:space="preserve">Dore Schwinden </w:t>
      </w:r>
      <w:r w:rsidR="00327B43">
        <w:rPr>
          <w:rFonts w:ascii="Cambria" w:hAnsi="Cambria"/>
          <w:sz w:val="22"/>
          <w:szCs w:val="22"/>
        </w:rPr>
        <w:t>gave an update on the bills that he has been monitoring.</w:t>
      </w:r>
    </w:p>
    <w:p w14:paraId="4E31FAEC" w14:textId="74717BE2" w:rsidR="007B4535" w:rsidRDefault="00997143" w:rsidP="00B0113B">
      <w:pPr>
        <w:rPr>
          <w:rFonts w:ascii="Cambria" w:hAnsi="Cambria"/>
          <w:sz w:val="22"/>
          <w:szCs w:val="22"/>
        </w:rPr>
      </w:pPr>
      <w:r>
        <w:rPr>
          <w:rFonts w:ascii="Cambria" w:hAnsi="Cambria"/>
          <w:sz w:val="22"/>
          <w:szCs w:val="22"/>
        </w:rPr>
        <w:t>HB 81</w:t>
      </w:r>
      <w:r w:rsidR="007617FC">
        <w:rPr>
          <w:rFonts w:ascii="Cambria" w:hAnsi="Cambria"/>
          <w:sz w:val="22"/>
          <w:szCs w:val="22"/>
        </w:rPr>
        <w:t>,</w:t>
      </w:r>
      <w:r>
        <w:rPr>
          <w:rFonts w:ascii="Cambria" w:hAnsi="Cambria"/>
          <w:sz w:val="22"/>
          <w:szCs w:val="22"/>
        </w:rPr>
        <w:t xml:space="preserve"> sponsored by Representative Hamilton, a general revision bill to make some administrative changes, has passed the Senate and should be signed by the Governor.   HB72, the Highway Patrol Officers Retirement System</w:t>
      </w:r>
      <w:r w:rsidR="00845BCE">
        <w:rPr>
          <w:rFonts w:ascii="Cambria" w:hAnsi="Cambria"/>
          <w:sz w:val="22"/>
          <w:szCs w:val="22"/>
        </w:rPr>
        <w:t>’</w:t>
      </w:r>
      <w:r>
        <w:rPr>
          <w:rFonts w:ascii="Cambria" w:hAnsi="Cambria"/>
          <w:sz w:val="22"/>
          <w:szCs w:val="22"/>
        </w:rPr>
        <w:t>s</w:t>
      </w:r>
      <w:r w:rsidR="007617FC">
        <w:rPr>
          <w:rFonts w:ascii="Cambria" w:hAnsi="Cambria"/>
          <w:sz w:val="22"/>
          <w:szCs w:val="22"/>
        </w:rPr>
        <w:t xml:space="preserve"> funding</w:t>
      </w:r>
      <w:r w:rsidR="00204F9D">
        <w:rPr>
          <w:rFonts w:ascii="Cambria" w:hAnsi="Cambria"/>
          <w:sz w:val="22"/>
          <w:szCs w:val="22"/>
        </w:rPr>
        <w:t>,</w:t>
      </w:r>
      <w:r>
        <w:rPr>
          <w:rFonts w:ascii="Cambria" w:hAnsi="Cambria"/>
          <w:sz w:val="22"/>
          <w:szCs w:val="22"/>
        </w:rPr>
        <w:t xml:space="preserve"> was amended to use Department of Justice funds instead of funding f</w:t>
      </w:r>
      <w:r w:rsidR="00204F9D">
        <w:rPr>
          <w:rFonts w:ascii="Cambria" w:hAnsi="Cambria"/>
          <w:sz w:val="22"/>
          <w:szCs w:val="22"/>
        </w:rPr>
        <w:t>ro</w:t>
      </w:r>
      <w:r>
        <w:rPr>
          <w:rFonts w:ascii="Cambria" w:hAnsi="Cambria"/>
          <w:sz w:val="22"/>
          <w:szCs w:val="22"/>
        </w:rPr>
        <w:t>m sports gambling</w:t>
      </w:r>
      <w:r w:rsidR="007617FC">
        <w:rPr>
          <w:rFonts w:ascii="Cambria" w:hAnsi="Cambria"/>
          <w:sz w:val="22"/>
          <w:szCs w:val="22"/>
        </w:rPr>
        <w:t>,</w:t>
      </w:r>
      <w:r>
        <w:rPr>
          <w:rFonts w:ascii="Cambria" w:hAnsi="Cambria"/>
          <w:sz w:val="22"/>
          <w:szCs w:val="22"/>
        </w:rPr>
        <w:t xml:space="preserve"> and the other two </w:t>
      </w:r>
      <w:r w:rsidR="00204F9D">
        <w:rPr>
          <w:rFonts w:ascii="Cambria" w:hAnsi="Cambria"/>
          <w:sz w:val="22"/>
          <w:szCs w:val="22"/>
        </w:rPr>
        <w:t xml:space="preserve">MPERA </w:t>
      </w:r>
      <w:r>
        <w:rPr>
          <w:rFonts w:ascii="Cambria" w:hAnsi="Cambria"/>
          <w:sz w:val="22"/>
          <w:szCs w:val="22"/>
        </w:rPr>
        <w:t>bills have been tabled.</w:t>
      </w:r>
    </w:p>
    <w:p w14:paraId="32099AC6" w14:textId="71459EB2" w:rsidR="00997143" w:rsidRDefault="00997143" w:rsidP="00B0113B">
      <w:pPr>
        <w:rPr>
          <w:rFonts w:ascii="Cambria" w:hAnsi="Cambria"/>
          <w:sz w:val="22"/>
          <w:szCs w:val="22"/>
        </w:rPr>
      </w:pPr>
      <w:r>
        <w:rPr>
          <w:rFonts w:ascii="Cambria" w:hAnsi="Cambria"/>
          <w:sz w:val="22"/>
          <w:szCs w:val="22"/>
        </w:rPr>
        <w:t>HB 181</w:t>
      </w:r>
      <w:r w:rsidR="007617FC">
        <w:rPr>
          <w:rFonts w:ascii="Cambria" w:hAnsi="Cambria"/>
          <w:sz w:val="22"/>
          <w:szCs w:val="22"/>
        </w:rPr>
        <w:t>,</w:t>
      </w:r>
      <w:r>
        <w:rPr>
          <w:rFonts w:ascii="Cambria" w:hAnsi="Cambria"/>
          <w:sz w:val="22"/>
          <w:szCs w:val="22"/>
        </w:rPr>
        <w:t xml:space="preserve"> sponsored by Representative Hamilton</w:t>
      </w:r>
      <w:r w:rsidR="00204F9D">
        <w:rPr>
          <w:rFonts w:ascii="Cambria" w:hAnsi="Cambria"/>
          <w:sz w:val="22"/>
          <w:szCs w:val="22"/>
        </w:rPr>
        <w:t>,</w:t>
      </w:r>
      <w:r>
        <w:rPr>
          <w:rFonts w:ascii="Cambria" w:hAnsi="Cambria"/>
          <w:sz w:val="22"/>
          <w:szCs w:val="22"/>
        </w:rPr>
        <w:t xml:space="preserve"> </w:t>
      </w:r>
      <w:r w:rsidR="007617FC">
        <w:rPr>
          <w:rFonts w:ascii="Cambria" w:hAnsi="Cambria"/>
          <w:sz w:val="22"/>
          <w:szCs w:val="22"/>
        </w:rPr>
        <w:t xml:space="preserve">which </w:t>
      </w:r>
      <w:r>
        <w:rPr>
          <w:rFonts w:ascii="Cambria" w:hAnsi="Cambria"/>
          <w:sz w:val="22"/>
          <w:szCs w:val="22"/>
        </w:rPr>
        <w:t xml:space="preserve">would allow the Legislative Finance Committee to have </w:t>
      </w:r>
      <w:r w:rsidR="007617FC">
        <w:rPr>
          <w:rFonts w:ascii="Cambria" w:hAnsi="Cambria"/>
          <w:sz w:val="22"/>
          <w:szCs w:val="22"/>
        </w:rPr>
        <w:t>an</w:t>
      </w:r>
      <w:r>
        <w:rPr>
          <w:rFonts w:ascii="Cambria" w:hAnsi="Cambria"/>
          <w:sz w:val="22"/>
          <w:szCs w:val="22"/>
        </w:rPr>
        <w:t xml:space="preserve"> actuary</w:t>
      </w:r>
      <w:r w:rsidR="00204F9D">
        <w:rPr>
          <w:rFonts w:ascii="Cambria" w:hAnsi="Cambria"/>
          <w:sz w:val="22"/>
          <w:szCs w:val="22"/>
        </w:rPr>
        <w:t>,</w:t>
      </w:r>
      <w:r>
        <w:rPr>
          <w:rFonts w:ascii="Cambria" w:hAnsi="Cambria"/>
          <w:sz w:val="22"/>
          <w:szCs w:val="22"/>
        </w:rPr>
        <w:t xml:space="preserve"> failed in the appropriations committee.</w:t>
      </w:r>
    </w:p>
    <w:p w14:paraId="7A39A783" w14:textId="62EAAE98" w:rsidR="00997143" w:rsidRDefault="00997143" w:rsidP="00B0113B">
      <w:pPr>
        <w:rPr>
          <w:rFonts w:ascii="Cambria" w:hAnsi="Cambria"/>
          <w:sz w:val="22"/>
          <w:szCs w:val="22"/>
        </w:rPr>
      </w:pPr>
      <w:r>
        <w:rPr>
          <w:rFonts w:ascii="Cambria" w:hAnsi="Cambria"/>
          <w:sz w:val="22"/>
          <w:szCs w:val="22"/>
        </w:rPr>
        <w:t>HJ</w:t>
      </w:r>
      <w:r w:rsidR="00845BCE">
        <w:rPr>
          <w:rFonts w:ascii="Cambria" w:hAnsi="Cambria"/>
          <w:sz w:val="22"/>
          <w:szCs w:val="22"/>
        </w:rPr>
        <w:t>R</w:t>
      </w:r>
      <w:r>
        <w:rPr>
          <w:rFonts w:ascii="Cambria" w:hAnsi="Cambria"/>
          <w:sz w:val="22"/>
          <w:szCs w:val="22"/>
        </w:rPr>
        <w:t xml:space="preserve"> 8, </w:t>
      </w:r>
      <w:r w:rsidR="007617FC">
        <w:rPr>
          <w:rFonts w:ascii="Cambria" w:hAnsi="Cambria"/>
          <w:sz w:val="22"/>
          <w:szCs w:val="22"/>
        </w:rPr>
        <w:t>which</w:t>
      </w:r>
      <w:r>
        <w:rPr>
          <w:rFonts w:ascii="Cambria" w:hAnsi="Cambria"/>
          <w:sz w:val="22"/>
          <w:szCs w:val="22"/>
        </w:rPr>
        <w:t xml:space="preserve"> create an interim study on all pension plans, passed the House and is headed to the Senate.</w:t>
      </w:r>
    </w:p>
    <w:p w14:paraId="61C160E1" w14:textId="3FE6B7F5" w:rsidR="00EF79C1" w:rsidRDefault="00997143" w:rsidP="00B0113B">
      <w:pPr>
        <w:rPr>
          <w:rFonts w:ascii="Cambria" w:hAnsi="Cambria"/>
          <w:sz w:val="22"/>
          <w:szCs w:val="22"/>
        </w:rPr>
      </w:pPr>
      <w:r>
        <w:rPr>
          <w:rFonts w:ascii="Cambria" w:hAnsi="Cambria"/>
          <w:sz w:val="22"/>
          <w:szCs w:val="22"/>
        </w:rPr>
        <w:t xml:space="preserve">SB 175, </w:t>
      </w:r>
      <w:r w:rsidR="007617FC">
        <w:rPr>
          <w:rFonts w:ascii="Cambria" w:hAnsi="Cambria"/>
          <w:sz w:val="22"/>
          <w:szCs w:val="22"/>
        </w:rPr>
        <w:t>which</w:t>
      </w:r>
      <w:r>
        <w:rPr>
          <w:rFonts w:ascii="Cambria" w:hAnsi="Cambria"/>
          <w:sz w:val="22"/>
          <w:szCs w:val="22"/>
        </w:rPr>
        <w:t xml:space="preserve"> will suspend employer contributions for two years</w:t>
      </w:r>
      <w:r w:rsidR="00204F9D">
        <w:rPr>
          <w:rFonts w:ascii="Cambria" w:hAnsi="Cambria"/>
          <w:sz w:val="22"/>
          <w:szCs w:val="22"/>
        </w:rPr>
        <w:t>,</w:t>
      </w:r>
      <w:r>
        <w:rPr>
          <w:rFonts w:ascii="Cambria" w:hAnsi="Cambria"/>
          <w:sz w:val="22"/>
          <w:szCs w:val="22"/>
        </w:rPr>
        <w:t xml:space="preserve"> is passing.  </w:t>
      </w:r>
      <w:r w:rsidR="00204F9D">
        <w:rPr>
          <w:rFonts w:ascii="Cambria" w:hAnsi="Cambria"/>
          <w:sz w:val="22"/>
          <w:szCs w:val="22"/>
        </w:rPr>
        <w:t>Suspending employer contributions</w:t>
      </w:r>
      <w:r>
        <w:rPr>
          <w:rFonts w:ascii="Cambria" w:hAnsi="Cambria"/>
          <w:sz w:val="22"/>
          <w:szCs w:val="22"/>
        </w:rPr>
        <w:t xml:space="preserve"> will create </w:t>
      </w:r>
      <w:r w:rsidR="00077FE7">
        <w:rPr>
          <w:rFonts w:ascii="Cambria" w:hAnsi="Cambria"/>
          <w:sz w:val="22"/>
          <w:szCs w:val="22"/>
        </w:rPr>
        <w:t>4.5</w:t>
      </w:r>
      <w:r w:rsidR="007617FC">
        <w:rPr>
          <w:rFonts w:ascii="Cambria" w:hAnsi="Cambria"/>
          <w:sz w:val="22"/>
          <w:szCs w:val="22"/>
        </w:rPr>
        <w:t xml:space="preserve"> </w:t>
      </w:r>
      <w:r w:rsidR="00077FE7">
        <w:rPr>
          <w:rFonts w:ascii="Cambria" w:hAnsi="Cambria"/>
          <w:sz w:val="22"/>
          <w:szCs w:val="22"/>
        </w:rPr>
        <w:t>million</w:t>
      </w:r>
      <w:r w:rsidR="007617FC">
        <w:rPr>
          <w:rFonts w:ascii="Cambria" w:hAnsi="Cambria"/>
          <w:sz w:val="22"/>
          <w:szCs w:val="22"/>
        </w:rPr>
        <w:t xml:space="preserve"> </w:t>
      </w:r>
      <w:r w:rsidR="00077FE7">
        <w:rPr>
          <w:rFonts w:ascii="Cambria" w:hAnsi="Cambria"/>
          <w:sz w:val="22"/>
          <w:szCs w:val="22"/>
        </w:rPr>
        <w:t>dollar</w:t>
      </w:r>
      <w:r w:rsidR="007617FC">
        <w:rPr>
          <w:rFonts w:ascii="Cambria" w:hAnsi="Cambria"/>
          <w:sz w:val="22"/>
          <w:szCs w:val="22"/>
        </w:rPr>
        <w:t>s</w:t>
      </w:r>
      <w:r>
        <w:rPr>
          <w:rFonts w:ascii="Cambria" w:hAnsi="Cambria"/>
          <w:sz w:val="22"/>
          <w:szCs w:val="22"/>
        </w:rPr>
        <w:t xml:space="preserve"> savings.</w:t>
      </w:r>
      <w:r w:rsidR="00EF79C1">
        <w:rPr>
          <w:rFonts w:ascii="Cambria" w:hAnsi="Cambria"/>
          <w:sz w:val="22"/>
          <w:szCs w:val="22"/>
        </w:rPr>
        <w:t xml:space="preserve">  </w:t>
      </w:r>
      <w:r w:rsidR="007035B2">
        <w:rPr>
          <w:rFonts w:ascii="Cambria" w:hAnsi="Cambria"/>
          <w:sz w:val="22"/>
          <w:szCs w:val="22"/>
        </w:rPr>
        <w:t>The suspension of employer’s contribution under SB175 relates solely to the Judges Retirement.</w:t>
      </w:r>
    </w:p>
    <w:p w14:paraId="394E1ABC" w14:textId="041FAAA8" w:rsidR="00EF79C1" w:rsidRDefault="00EF79C1" w:rsidP="00B0113B">
      <w:pPr>
        <w:rPr>
          <w:rFonts w:ascii="Cambria" w:hAnsi="Cambria"/>
          <w:sz w:val="22"/>
          <w:szCs w:val="22"/>
        </w:rPr>
      </w:pPr>
      <w:r>
        <w:rPr>
          <w:rFonts w:ascii="Cambria" w:hAnsi="Cambria"/>
          <w:sz w:val="22"/>
          <w:szCs w:val="22"/>
        </w:rPr>
        <w:t>Finally, LC 2742</w:t>
      </w:r>
      <w:r w:rsidR="007617FC">
        <w:rPr>
          <w:rFonts w:ascii="Cambria" w:hAnsi="Cambria"/>
          <w:sz w:val="22"/>
          <w:szCs w:val="22"/>
        </w:rPr>
        <w:t>,</w:t>
      </w:r>
      <w:r w:rsidR="00845BCE">
        <w:rPr>
          <w:rFonts w:ascii="Cambria" w:hAnsi="Cambria"/>
          <w:sz w:val="22"/>
          <w:szCs w:val="22"/>
        </w:rPr>
        <w:t xml:space="preserve"> </w:t>
      </w:r>
      <w:r>
        <w:rPr>
          <w:rFonts w:ascii="Cambria" w:hAnsi="Cambria"/>
          <w:sz w:val="22"/>
          <w:szCs w:val="22"/>
        </w:rPr>
        <w:t xml:space="preserve">was Senate </w:t>
      </w:r>
      <w:r w:rsidR="007617FC">
        <w:rPr>
          <w:rFonts w:ascii="Cambria" w:hAnsi="Cambria"/>
          <w:sz w:val="22"/>
          <w:szCs w:val="22"/>
        </w:rPr>
        <w:t>B</w:t>
      </w:r>
      <w:r>
        <w:rPr>
          <w:rFonts w:ascii="Cambria" w:hAnsi="Cambria"/>
          <w:sz w:val="22"/>
          <w:szCs w:val="22"/>
        </w:rPr>
        <w:t>ill 54, sponsored by Senator Hoven, creat</w:t>
      </w:r>
      <w:r w:rsidR="00845BCE">
        <w:rPr>
          <w:rFonts w:ascii="Cambria" w:hAnsi="Cambria"/>
          <w:sz w:val="22"/>
          <w:szCs w:val="22"/>
        </w:rPr>
        <w:t>ing</w:t>
      </w:r>
      <w:r>
        <w:rPr>
          <w:rFonts w:ascii="Cambria" w:hAnsi="Cambria"/>
          <w:sz w:val="22"/>
          <w:szCs w:val="22"/>
        </w:rPr>
        <w:t xml:space="preserve"> a new tier cash balance pension system for new </w:t>
      </w:r>
      <w:r w:rsidR="00204F9D">
        <w:rPr>
          <w:rFonts w:ascii="Cambria" w:hAnsi="Cambria"/>
          <w:sz w:val="22"/>
          <w:szCs w:val="22"/>
        </w:rPr>
        <w:t>s</w:t>
      </w:r>
      <w:r>
        <w:rPr>
          <w:rFonts w:ascii="Cambria" w:hAnsi="Cambria"/>
          <w:sz w:val="22"/>
          <w:szCs w:val="22"/>
        </w:rPr>
        <w:t xml:space="preserve">tate employees, </w:t>
      </w:r>
      <w:r w:rsidR="007617FC">
        <w:rPr>
          <w:rFonts w:ascii="Cambria" w:hAnsi="Cambria"/>
          <w:sz w:val="22"/>
          <w:szCs w:val="22"/>
        </w:rPr>
        <w:t xml:space="preserve">which </w:t>
      </w:r>
      <w:r>
        <w:rPr>
          <w:rFonts w:ascii="Cambria" w:hAnsi="Cambria"/>
          <w:sz w:val="22"/>
          <w:szCs w:val="22"/>
        </w:rPr>
        <w:t xml:space="preserve">has not been presented at this time. </w:t>
      </w:r>
    </w:p>
    <w:p w14:paraId="5CA91A05" w14:textId="193602F0" w:rsidR="00406DA9" w:rsidRDefault="00406DA9" w:rsidP="00B0113B">
      <w:pPr>
        <w:rPr>
          <w:rFonts w:ascii="Cambria" w:hAnsi="Cambria"/>
          <w:sz w:val="22"/>
          <w:szCs w:val="22"/>
        </w:rPr>
      </w:pPr>
      <w:r w:rsidRPr="005F1775">
        <w:rPr>
          <w:rFonts w:ascii="Cambria" w:hAnsi="Cambria"/>
          <w:sz w:val="22"/>
          <w:szCs w:val="22"/>
        </w:rPr>
        <w:t>The new MPERA board members  Sonja Woods, Jason Strouf,</w:t>
      </w:r>
      <w:r w:rsidR="005F1775">
        <w:rPr>
          <w:rFonts w:ascii="Cambria" w:hAnsi="Cambria"/>
          <w:sz w:val="22"/>
          <w:szCs w:val="22"/>
        </w:rPr>
        <w:t xml:space="preserve"> and</w:t>
      </w:r>
      <w:r w:rsidRPr="005F1775">
        <w:rPr>
          <w:rFonts w:ascii="Cambria" w:hAnsi="Cambria"/>
          <w:sz w:val="22"/>
          <w:szCs w:val="22"/>
        </w:rPr>
        <w:t xml:space="preserve"> </w:t>
      </w:r>
      <w:r w:rsidR="005F1775" w:rsidRPr="005F1775">
        <w:rPr>
          <w:rFonts w:ascii="Cambria" w:hAnsi="Cambria"/>
          <w:sz w:val="22"/>
          <w:szCs w:val="22"/>
        </w:rPr>
        <w:t>Terry Haplin</w:t>
      </w:r>
      <w:r w:rsidRPr="005F1775">
        <w:rPr>
          <w:rFonts w:ascii="Cambria" w:hAnsi="Cambria"/>
          <w:sz w:val="22"/>
          <w:szCs w:val="22"/>
        </w:rPr>
        <w:t xml:space="preserve"> have not been confirmed yet.</w:t>
      </w:r>
      <w:r>
        <w:rPr>
          <w:rFonts w:ascii="Cambria" w:hAnsi="Cambria"/>
          <w:sz w:val="22"/>
          <w:szCs w:val="22"/>
        </w:rPr>
        <w:t xml:space="preserve"> </w:t>
      </w:r>
    </w:p>
    <w:p w14:paraId="2A2C5B01" w14:textId="353DD915" w:rsidR="00406DA9" w:rsidRDefault="00EF79C1" w:rsidP="00B0113B">
      <w:pPr>
        <w:rPr>
          <w:rFonts w:ascii="Cambria" w:hAnsi="Cambria"/>
          <w:sz w:val="22"/>
          <w:szCs w:val="22"/>
        </w:rPr>
      </w:pPr>
      <w:r>
        <w:rPr>
          <w:rFonts w:ascii="Cambria" w:hAnsi="Cambria"/>
          <w:sz w:val="22"/>
          <w:szCs w:val="22"/>
        </w:rPr>
        <w:t>Dore also mentioned that the two lawsuits</w:t>
      </w:r>
      <w:r w:rsidR="00204F9D">
        <w:rPr>
          <w:rFonts w:ascii="Cambria" w:hAnsi="Cambria"/>
          <w:sz w:val="22"/>
          <w:szCs w:val="22"/>
        </w:rPr>
        <w:t>,</w:t>
      </w:r>
      <w:r>
        <w:rPr>
          <w:rFonts w:ascii="Cambria" w:hAnsi="Cambria"/>
          <w:sz w:val="22"/>
          <w:szCs w:val="22"/>
        </w:rPr>
        <w:t xml:space="preserve"> PureView/Lewis &amp; Clark County and MACo, </w:t>
      </w:r>
      <w:r w:rsidR="007229AD">
        <w:rPr>
          <w:rFonts w:ascii="Cambria" w:hAnsi="Cambria"/>
          <w:sz w:val="22"/>
          <w:szCs w:val="22"/>
        </w:rPr>
        <w:t xml:space="preserve"> have been combined and </w:t>
      </w:r>
      <w:r w:rsidR="001F3ABB">
        <w:rPr>
          <w:rFonts w:ascii="Cambria" w:hAnsi="Cambria"/>
          <w:sz w:val="22"/>
          <w:szCs w:val="22"/>
        </w:rPr>
        <w:t xml:space="preserve">will be </w:t>
      </w:r>
      <w:r w:rsidR="007229AD">
        <w:rPr>
          <w:rFonts w:ascii="Cambria" w:hAnsi="Cambria"/>
          <w:sz w:val="22"/>
          <w:szCs w:val="22"/>
        </w:rPr>
        <w:t xml:space="preserve">heard by </w:t>
      </w:r>
      <w:r>
        <w:rPr>
          <w:rFonts w:ascii="Cambria" w:hAnsi="Cambria"/>
          <w:sz w:val="22"/>
          <w:szCs w:val="22"/>
        </w:rPr>
        <w:t>Judge Menahan.</w:t>
      </w:r>
    </w:p>
    <w:p w14:paraId="2073AFFF" w14:textId="77777777" w:rsidR="00997143" w:rsidRDefault="00997143" w:rsidP="00B0113B">
      <w:pPr>
        <w:rPr>
          <w:rFonts w:ascii="Cambria" w:hAnsi="Cambria"/>
          <w:sz w:val="22"/>
          <w:szCs w:val="22"/>
        </w:rPr>
      </w:pPr>
    </w:p>
    <w:p w14:paraId="23554C55" w14:textId="3BA18606" w:rsidR="00B0113B" w:rsidRDefault="00B0113B" w:rsidP="00B0113B">
      <w:pPr>
        <w:rPr>
          <w:rFonts w:ascii="Cambria" w:hAnsi="Cambria"/>
          <w:sz w:val="22"/>
          <w:szCs w:val="22"/>
          <w:u w:val="single"/>
        </w:rPr>
      </w:pPr>
      <w:r w:rsidRPr="00B0113B">
        <w:rPr>
          <w:rFonts w:ascii="Cambria" w:hAnsi="Cambria"/>
          <w:sz w:val="22"/>
          <w:szCs w:val="22"/>
          <w:u w:val="single"/>
        </w:rPr>
        <w:t>LEGISLATURE</w:t>
      </w:r>
    </w:p>
    <w:p w14:paraId="12C4000C" w14:textId="400BD752" w:rsidR="006E59E3" w:rsidRPr="007617FC" w:rsidRDefault="00B0113B" w:rsidP="007B4535">
      <w:pPr>
        <w:rPr>
          <w:rFonts w:ascii="Cambria" w:hAnsi="Cambria"/>
          <w:sz w:val="22"/>
          <w:szCs w:val="22"/>
        </w:rPr>
      </w:pPr>
      <w:r w:rsidRPr="007617FC">
        <w:rPr>
          <w:rFonts w:ascii="Cambria" w:hAnsi="Cambria"/>
          <w:sz w:val="22"/>
          <w:szCs w:val="22"/>
        </w:rPr>
        <w:t xml:space="preserve">Brian Thompson was not available </w:t>
      </w:r>
      <w:r w:rsidR="007B4535" w:rsidRPr="007617FC">
        <w:rPr>
          <w:rFonts w:ascii="Cambria" w:hAnsi="Cambria"/>
          <w:sz w:val="22"/>
          <w:szCs w:val="22"/>
        </w:rPr>
        <w:t xml:space="preserve">to attend the meeting but did provide an update for the </w:t>
      </w:r>
      <w:r w:rsidR="007617FC" w:rsidRPr="007617FC">
        <w:rPr>
          <w:rFonts w:ascii="Cambria" w:hAnsi="Cambria"/>
          <w:sz w:val="22"/>
          <w:szCs w:val="22"/>
        </w:rPr>
        <w:t>b</w:t>
      </w:r>
      <w:r w:rsidR="007B4535" w:rsidRPr="007617FC">
        <w:rPr>
          <w:rFonts w:ascii="Cambria" w:hAnsi="Cambria"/>
          <w:sz w:val="22"/>
          <w:szCs w:val="22"/>
        </w:rPr>
        <w:t>oard.</w:t>
      </w:r>
    </w:p>
    <w:p w14:paraId="68E166AD" w14:textId="77777777" w:rsidR="007B4535" w:rsidRPr="007617FC" w:rsidRDefault="007B4535" w:rsidP="007B4535">
      <w:pPr>
        <w:rPr>
          <w:rFonts w:ascii="Cambria" w:hAnsi="Cambria" w:cstheme="minorHAnsi"/>
          <w:sz w:val="22"/>
          <w:szCs w:val="22"/>
        </w:rPr>
      </w:pPr>
      <w:r w:rsidRPr="007617FC">
        <w:rPr>
          <w:rFonts w:ascii="Cambria" w:hAnsi="Cambria" w:cstheme="minorHAnsi"/>
          <w:sz w:val="22"/>
          <w:szCs w:val="22"/>
        </w:rPr>
        <w:t>Garner’s bill HJ8 passed with excellent support – 91-9. It’s headed to the Senate.</w:t>
      </w:r>
    </w:p>
    <w:p w14:paraId="6441E5F5" w14:textId="437DBA9C" w:rsidR="007B4535" w:rsidRPr="007617FC" w:rsidRDefault="007B4535" w:rsidP="007B4535">
      <w:pPr>
        <w:rPr>
          <w:rFonts w:ascii="Cambria" w:hAnsi="Cambria" w:cstheme="minorHAnsi"/>
          <w:sz w:val="22"/>
          <w:szCs w:val="22"/>
        </w:rPr>
      </w:pPr>
      <w:r w:rsidRPr="007617FC">
        <w:rPr>
          <w:rFonts w:ascii="Cambria" w:hAnsi="Cambria" w:cstheme="minorHAnsi"/>
          <w:sz w:val="22"/>
          <w:szCs w:val="22"/>
        </w:rPr>
        <w:t>Brian commented that he still has not seen the Hertz tax bill, but has been in contact with representatives of the CPA association (who are pushing the bill) and they assure</w:t>
      </w:r>
      <w:r w:rsidR="00204F9D" w:rsidRPr="007617FC">
        <w:rPr>
          <w:rFonts w:ascii="Cambria" w:hAnsi="Cambria" w:cstheme="minorHAnsi"/>
          <w:sz w:val="22"/>
          <w:szCs w:val="22"/>
        </w:rPr>
        <w:t>d</w:t>
      </w:r>
      <w:r w:rsidRPr="007617FC">
        <w:rPr>
          <w:rFonts w:ascii="Cambria" w:hAnsi="Cambria" w:cstheme="minorHAnsi"/>
          <w:sz w:val="22"/>
          <w:szCs w:val="22"/>
        </w:rPr>
        <w:t xml:space="preserve"> </w:t>
      </w:r>
      <w:r w:rsidR="006D3496">
        <w:rPr>
          <w:rFonts w:ascii="Cambria" w:hAnsi="Cambria" w:cstheme="minorHAnsi"/>
          <w:sz w:val="22"/>
          <w:szCs w:val="22"/>
        </w:rPr>
        <w:t>him</w:t>
      </w:r>
      <w:r w:rsidRPr="007617FC">
        <w:rPr>
          <w:rFonts w:ascii="Cambria" w:hAnsi="Cambria" w:cstheme="minorHAnsi"/>
          <w:sz w:val="22"/>
          <w:szCs w:val="22"/>
        </w:rPr>
        <w:t xml:space="preserve"> it’s the 2015 version of the tax simplification bill (which is the one that left the retirees alone).</w:t>
      </w:r>
      <w:r w:rsidR="007617FC" w:rsidRPr="007617FC">
        <w:rPr>
          <w:rFonts w:ascii="Cambria" w:hAnsi="Cambria" w:cstheme="minorHAnsi"/>
          <w:sz w:val="22"/>
          <w:szCs w:val="22"/>
        </w:rPr>
        <w:t xml:space="preserve"> </w:t>
      </w:r>
      <w:r w:rsidRPr="007617FC">
        <w:rPr>
          <w:rFonts w:ascii="Cambria" w:hAnsi="Cambria" w:cstheme="minorHAnsi"/>
          <w:sz w:val="22"/>
          <w:szCs w:val="22"/>
        </w:rPr>
        <w:t>MPERA’s funding bill had a hearing on Tuesday and is moving through the process nicely.</w:t>
      </w:r>
    </w:p>
    <w:p w14:paraId="145B9F1B" w14:textId="3C88C25C" w:rsidR="007B4535" w:rsidRPr="007617FC" w:rsidRDefault="007B4535" w:rsidP="007B4535">
      <w:pPr>
        <w:rPr>
          <w:rFonts w:ascii="Cambria" w:hAnsi="Cambria" w:cstheme="minorHAnsi"/>
          <w:sz w:val="22"/>
          <w:szCs w:val="22"/>
        </w:rPr>
      </w:pPr>
      <w:r w:rsidRPr="007617FC">
        <w:rPr>
          <w:rFonts w:ascii="Cambria" w:hAnsi="Cambria" w:cstheme="minorHAnsi"/>
          <w:sz w:val="22"/>
          <w:szCs w:val="22"/>
        </w:rPr>
        <w:t>The Highway Patrol Officers’ Retirement System funding bill was amended to take the money from a DOJ account instead of the sports gambling account (DOJ</w:t>
      </w:r>
      <w:r w:rsidR="007617FC">
        <w:rPr>
          <w:rFonts w:ascii="Cambria" w:hAnsi="Cambria" w:cstheme="minorHAnsi"/>
          <w:sz w:val="22"/>
          <w:szCs w:val="22"/>
        </w:rPr>
        <w:t xml:space="preserve"> suggestion</w:t>
      </w:r>
      <w:r w:rsidRPr="007617FC">
        <w:rPr>
          <w:rFonts w:ascii="Cambria" w:hAnsi="Cambria" w:cstheme="minorHAnsi"/>
          <w:sz w:val="22"/>
          <w:szCs w:val="22"/>
        </w:rPr>
        <w:t>) and is moving through the process nicely.</w:t>
      </w:r>
    </w:p>
    <w:p w14:paraId="3551933D" w14:textId="112BFC90" w:rsidR="00545D56" w:rsidRDefault="00545D56" w:rsidP="00DE0E5F">
      <w:pPr>
        <w:rPr>
          <w:rFonts w:ascii="Cambria" w:hAnsi="Cambria"/>
          <w:sz w:val="22"/>
          <w:szCs w:val="22"/>
        </w:rPr>
      </w:pPr>
    </w:p>
    <w:p w14:paraId="5F84C985" w14:textId="57A65170" w:rsidR="007035B2" w:rsidRDefault="007035B2" w:rsidP="00DE0E5F">
      <w:pPr>
        <w:rPr>
          <w:rFonts w:ascii="Cambria" w:hAnsi="Cambria"/>
          <w:sz w:val="22"/>
          <w:szCs w:val="22"/>
        </w:rPr>
      </w:pPr>
      <w:r>
        <w:rPr>
          <w:rFonts w:ascii="Cambria" w:hAnsi="Cambria"/>
          <w:sz w:val="22"/>
          <w:szCs w:val="22"/>
        </w:rPr>
        <w:t>Leo Hudetz will prepare a short statement for our website reminding our members that under Montana tax law, the first $3,600 received from public retirement is exempt from state taxation.</w:t>
      </w:r>
    </w:p>
    <w:p w14:paraId="1636359E" w14:textId="3E8BA397" w:rsidR="007617FC" w:rsidRDefault="007617FC" w:rsidP="00DE0E5F">
      <w:pPr>
        <w:rPr>
          <w:rFonts w:ascii="Cambria" w:hAnsi="Cambria"/>
          <w:sz w:val="22"/>
          <w:szCs w:val="22"/>
        </w:rPr>
      </w:pPr>
      <w:r>
        <w:rPr>
          <w:rFonts w:ascii="Cambria" w:hAnsi="Cambria"/>
          <w:sz w:val="22"/>
          <w:szCs w:val="22"/>
        </w:rPr>
        <w:br w:type="page"/>
      </w:r>
    </w:p>
    <w:p w14:paraId="4D4C6686" w14:textId="77777777" w:rsidR="00545D56" w:rsidRDefault="00545D56" w:rsidP="00DE0E5F">
      <w:pPr>
        <w:rPr>
          <w:rFonts w:ascii="Cambria" w:hAnsi="Cambria"/>
          <w:sz w:val="22"/>
          <w:szCs w:val="22"/>
          <w:u w:val="single"/>
        </w:rPr>
      </w:pPr>
    </w:p>
    <w:p w14:paraId="26454A02" w14:textId="46588753" w:rsidR="00DE0E5F" w:rsidRPr="005771E3" w:rsidRDefault="00DE0E5F" w:rsidP="00DE0E5F">
      <w:pPr>
        <w:rPr>
          <w:rFonts w:ascii="Cambria" w:hAnsi="Cambria"/>
          <w:sz w:val="22"/>
          <w:szCs w:val="22"/>
          <w:u w:val="single"/>
        </w:rPr>
      </w:pPr>
      <w:r w:rsidRPr="005771E3">
        <w:rPr>
          <w:rFonts w:ascii="Cambria" w:hAnsi="Cambria"/>
          <w:sz w:val="22"/>
          <w:szCs w:val="22"/>
          <w:u w:val="single"/>
        </w:rPr>
        <w:t>REPORTS</w:t>
      </w:r>
    </w:p>
    <w:p w14:paraId="4B34F515" w14:textId="77777777" w:rsidR="00DE0E5F" w:rsidRPr="005771E3" w:rsidRDefault="00DE0E5F" w:rsidP="00DE0E5F">
      <w:pPr>
        <w:rPr>
          <w:rFonts w:ascii="Cambria" w:hAnsi="Cambria"/>
          <w:b/>
          <w:sz w:val="22"/>
          <w:szCs w:val="22"/>
        </w:rPr>
      </w:pPr>
      <w:r w:rsidRPr="005771E3">
        <w:rPr>
          <w:rFonts w:ascii="Cambria" w:hAnsi="Cambria"/>
          <w:b/>
          <w:sz w:val="22"/>
          <w:szCs w:val="22"/>
        </w:rPr>
        <w:t>Treasurer’s Report</w:t>
      </w:r>
    </w:p>
    <w:p w14:paraId="396EBD3E" w14:textId="696F76F6" w:rsidR="005F00B7" w:rsidRDefault="00234D27" w:rsidP="00606FA8">
      <w:pPr>
        <w:rPr>
          <w:rFonts w:ascii="Cambria" w:hAnsi="Cambria"/>
          <w:sz w:val="22"/>
          <w:szCs w:val="22"/>
        </w:rPr>
      </w:pPr>
      <w:r w:rsidRPr="005771E3">
        <w:rPr>
          <w:rFonts w:ascii="Cambria" w:hAnsi="Cambria"/>
          <w:sz w:val="22"/>
          <w:szCs w:val="22"/>
        </w:rPr>
        <w:t xml:space="preserve">James Driggers </w:t>
      </w:r>
      <w:r w:rsidR="00C66BAB">
        <w:rPr>
          <w:rFonts w:ascii="Cambria" w:hAnsi="Cambria"/>
          <w:sz w:val="22"/>
          <w:szCs w:val="22"/>
        </w:rPr>
        <w:t>presented the</w:t>
      </w:r>
      <w:r w:rsidR="000F504F">
        <w:rPr>
          <w:rFonts w:ascii="Cambria" w:hAnsi="Cambria"/>
          <w:sz w:val="22"/>
          <w:szCs w:val="22"/>
        </w:rPr>
        <w:t xml:space="preserve"> </w:t>
      </w:r>
      <w:r w:rsidR="00606FA8">
        <w:rPr>
          <w:rFonts w:ascii="Cambria" w:hAnsi="Cambria"/>
          <w:sz w:val="22"/>
          <w:szCs w:val="22"/>
        </w:rPr>
        <w:t>March</w:t>
      </w:r>
      <w:r w:rsidR="00647E59">
        <w:rPr>
          <w:rFonts w:ascii="Cambria" w:hAnsi="Cambria"/>
          <w:sz w:val="22"/>
          <w:szCs w:val="22"/>
        </w:rPr>
        <w:t xml:space="preserve"> 2021 </w:t>
      </w:r>
      <w:r w:rsidR="00C66BAB">
        <w:rPr>
          <w:rFonts w:ascii="Cambria" w:hAnsi="Cambria"/>
          <w:sz w:val="22"/>
          <w:szCs w:val="22"/>
        </w:rPr>
        <w:t>financial report</w:t>
      </w:r>
      <w:r w:rsidR="00647E59">
        <w:rPr>
          <w:rFonts w:ascii="Cambria" w:hAnsi="Cambria"/>
          <w:sz w:val="22"/>
          <w:szCs w:val="22"/>
        </w:rPr>
        <w:t xml:space="preserve">s.  </w:t>
      </w:r>
      <w:r w:rsidR="00606FA8">
        <w:rPr>
          <w:rFonts w:ascii="Cambria" w:hAnsi="Cambria"/>
          <w:sz w:val="22"/>
          <w:szCs w:val="22"/>
        </w:rPr>
        <w:t>Membership dues ha</w:t>
      </w:r>
      <w:r w:rsidR="007617FC">
        <w:rPr>
          <w:rFonts w:ascii="Cambria" w:hAnsi="Cambria"/>
          <w:sz w:val="22"/>
          <w:szCs w:val="22"/>
        </w:rPr>
        <w:t>ve</w:t>
      </w:r>
      <w:r w:rsidR="00606FA8">
        <w:rPr>
          <w:rFonts w:ascii="Cambria" w:hAnsi="Cambria"/>
          <w:sz w:val="22"/>
          <w:szCs w:val="22"/>
        </w:rPr>
        <w:t xml:space="preserve"> exceeded budgets this past month</w:t>
      </w:r>
      <w:r w:rsidR="005F00B7">
        <w:rPr>
          <w:rFonts w:ascii="Cambria" w:hAnsi="Cambria"/>
          <w:sz w:val="22"/>
          <w:szCs w:val="22"/>
        </w:rPr>
        <w:t xml:space="preserve"> and are in</w:t>
      </w:r>
      <w:r w:rsidR="007617FC">
        <w:rPr>
          <w:rFonts w:ascii="Cambria" w:hAnsi="Cambria"/>
          <w:sz w:val="22"/>
          <w:szCs w:val="22"/>
        </w:rPr>
        <w:t xml:space="preserve"> </w:t>
      </w:r>
      <w:r w:rsidR="005F00B7">
        <w:rPr>
          <w:rFonts w:ascii="Cambria" w:hAnsi="Cambria"/>
          <w:sz w:val="22"/>
          <w:szCs w:val="22"/>
        </w:rPr>
        <w:t xml:space="preserve">line with revenues from 2019.  The budget did </w:t>
      </w:r>
      <w:r w:rsidR="00545D56">
        <w:rPr>
          <w:rFonts w:ascii="Cambria" w:hAnsi="Cambria"/>
          <w:sz w:val="22"/>
          <w:szCs w:val="22"/>
        </w:rPr>
        <w:t>forecast</w:t>
      </w:r>
      <w:r w:rsidR="005F00B7">
        <w:rPr>
          <w:rFonts w:ascii="Cambria" w:hAnsi="Cambria"/>
          <w:sz w:val="22"/>
          <w:szCs w:val="22"/>
        </w:rPr>
        <w:t xml:space="preserve"> a loss this year</w:t>
      </w:r>
      <w:r w:rsidR="007617FC">
        <w:rPr>
          <w:rFonts w:ascii="Cambria" w:hAnsi="Cambria"/>
          <w:sz w:val="22"/>
          <w:szCs w:val="22"/>
        </w:rPr>
        <w:t>,</w:t>
      </w:r>
      <w:r w:rsidR="005F00B7">
        <w:rPr>
          <w:rFonts w:ascii="Cambria" w:hAnsi="Cambria"/>
          <w:sz w:val="22"/>
          <w:szCs w:val="22"/>
        </w:rPr>
        <w:t xml:space="preserve"> but now a surplus is projected.  The expired CD will be rolled to the next CD with interest at 3%.</w:t>
      </w:r>
      <w:r w:rsidR="00545D56">
        <w:rPr>
          <w:rFonts w:ascii="Cambria" w:hAnsi="Cambria"/>
          <w:sz w:val="22"/>
          <w:szCs w:val="22"/>
        </w:rPr>
        <w:t xml:space="preserve">  </w:t>
      </w:r>
      <w:r w:rsidR="005F00B7">
        <w:rPr>
          <w:rFonts w:ascii="Cambria" w:hAnsi="Cambria"/>
          <w:sz w:val="22"/>
          <w:szCs w:val="22"/>
        </w:rPr>
        <w:t xml:space="preserve">No additional work on PayPal has been </w:t>
      </w:r>
      <w:r w:rsidR="007617FC">
        <w:rPr>
          <w:rFonts w:ascii="Cambria" w:hAnsi="Cambria"/>
          <w:sz w:val="22"/>
          <w:szCs w:val="22"/>
        </w:rPr>
        <w:t>completed</w:t>
      </w:r>
      <w:r w:rsidR="005F00B7">
        <w:rPr>
          <w:rFonts w:ascii="Cambria" w:hAnsi="Cambria"/>
          <w:sz w:val="22"/>
          <w:szCs w:val="22"/>
        </w:rPr>
        <w:t xml:space="preserve"> at this time.  </w:t>
      </w:r>
    </w:p>
    <w:p w14:paraId="30DBA508" w14:textId="77777777" w:rsidR="00545D56" w:rsidRDefault="00545D56" w:rsidP="00606FA8">
      <w:pPr>
        <w:rPr>
          <w:rFonts w:ascii="Cambria" w:hAnsi="Cambria"/>
          <w:sz w:val="22"/>
          <w:szCs w:val="22"/>
        </w:rPr>
      </w:pPr>
    </w:p>
    <w:p w14:paraId="2401A018" w14:textId="2EC184A0" w:rsidR="00A951D1" w:rsidRPr="005771E3" w:rsidRDefault="00A951D1" w:rsidP="00A951D1">
      <w:pPr>
        <w:rPr>
          <w:rFonts w:ascii="Cambria" w:hAnsi="Cambria"/>
          <w:sz w:val="22"/>
          <w:szCs w:val="22"/>
        </w:rPr>
      </w:pPr>
      <w:r>
        <w:rPr>
          <w:rFonts w:ascii="Cambria" w:hAnsi="Cambria"/>
          <w:sz w:val="22"/>
          <w:szCs w:val="22"/>
        </w:rPr>
        <w:t>Connie Welsh</w:t>
      </w:r>
      <w:r w:rsidRPr="005771E3">
        <w:rPr>
          <w:rFonts w:ascii="Cambria" w:hAnsi="Cambria"/>
          <w:sz w:val="22"/>
          <w:szCs w:val="22"/>
        </w:rPr>
        <w:t xml:space="preserve"> made a motion to approve the</w:t>
      </w:r>
      <w:r>
        <w:rPr>
          <w:rFonts w:ascii="Cambria" w:hAnsi="Cambria"/>
          <w:sz w:val="22"/>
          <w:szCs w:val="22"/>
        </w:rPr>
        <w:t xml:space="preserve"> March financial statement</w:t>
      </w:r>
      <w:r w:rsidRPr="005771E3">
        <w:rPr>
          <w:rFonts w:ascii="Cambria" w:hAnsi="Cambria"/>
          <w:sz w:val="22"/>
          <w:szCs w:val="22"/>
        </w:rPr>
        <w:t xml:space="preserve">, </w:t>
      </w:r>
      <w:r>
        <w:rPr>
          <w:rFonts w:ascii="Cambria" w:hAnsi="Cambria"/>
          <w:sz w:val="22"/>
          <w:szCs w:val="22"/>
        </w:rPr>
        <w:t>Leo Hudetz</w:t>
      </w:r>
      <w:r w:rsidRPr="005771E3">
        <w:rPr>
          <w:rFonts w:ascii="Cambria" w:hAnsi="Cambria"/>
          <w:sz w:val="22"/>
          <w:szCs w:val="22"/>
        </w:rPr>
        <w:t xml:space="preserve"> seconded the motion, and the </w:t>
      </w:r>
      <w:r>
        <w:rPr>
          <w:rFonts w:ascii="Cambria" w:hAnsi="Cambria"/>
          <w:sz w:val="22"/>
          <w:szCs w:val="22"/>
        </w:rPr>
        <w:t xml:space="preserve">March financial statement </w:t>
      </w:r>
      <w:r w:rsidRPr="005771E3">
        <w:rPr>
          <w:rFonts w:ascii="Cambria" w:hAnsi="Cambria"/>
          <w:sz w:val="22"/>
          <w:szCs w:val="22"/>
        </w:rPr>
        <w:t>w</w:t>
      </w:r>
      <w:r>
        <w:rPr>
          <w:rFonts w:ascii="Cambria" w:hAnsi="Cambria"/>
          <w:sz w:val="22"/>
          <w:szCs w:val="22"/>
        </w:rPr>
        <w:t>as</w:t>
      </w:r>
      <w:r w:rsidRPr="005771E3">
        <w:rPr>
          <w:rFonts w:ascii="Cambria" w:hAnsi="Cambria"/>
          <w:sz w:val="22"/>
          <w:szCs w:val="22"/>
        </w:rPr>
        <w:t xml:space="preserve"> approved unanimously.  </w:t>
      </w:r>
    </w:p>
    <w:p w14:paraId="4EC41DBB" w14:textId="00C1CCA9" w:rsidR="000F504F" w:rsidRDefault="000F504F" w:rsidP="0081505E">
      <w:pPr>
        <w:rPr>
          <w:rFonts w:ascii="Cambria" w:hAnsi="Cambria"/>
          <w:sz w:val="22"/>
          <w:szCs w:val="22"/>
        </w:rPr>
      </w:pPr>
    </w:p>
    <w:p w14:paraId="7C1D9CE4" w14:textId="77777777" w:rsidR="006D3496" w:rsidRDefault="006D3496" w:rsidP="006D3496">
      <w:pPr>
        <w:rPr>
          <w:rFonts w:ascii="Cambria" w:hAnsi="Cambria"/>
          <w:sz w:val="22"/>
          <w:szCs w:val="22"/>
        </w:rPr>
      </w:pPr>
      <w:r>
        <w:rPr>
          <w:rFonts w:ascii="Cambria" w:hAnsi="Cambria"/>
          <w:sz w:val="22"/>
          <w:szCs w:val="22"/>
        </w:rPr>
        <w:t xml:space="preserve">Lyle Manley thanked James Driggers for all his hard work on CD management, monthly financials, and the PayPal account changes.  </w:t>
      </w:r>
    </w:p>
    <w:p w14:paraId="1718C1B7" w14:textId="77777777" w:rsidR="006D3496" w:rsidRDefault="006D3496" w:rsidP="006D3496">
      <w:pPr>
        <w:rPr>
          <w:rFonts w:ascii="Cambria" w:hAnsi="Cambria"/>
          <w:sz w:val="22"/>
          <w:szCs w:val="22"/>
        </w:rPr>
      </w:pPr>
    </w:p>
    <w:p w14:paraId="0B716B92" w14:textId="4838E1C3" w:rsidR="00DE0E5F" w:rsidRPr="005771E3" w:rsidRDefault="00DE0E5F" w:rsidP="00DE0E5F">
      <w:pPr>
        <w:rPr>
          <w:rFonts w:ascii="Cambria" w:hAnsi="Cambria"/>
          <w:b/>
          <w:sz w:val="22"/>
          <w:szCs w:val="22"/>
        </w:rPr>
      </w:pPr>
      <w:r w:rsidRPr="005771E3">
        <w:rPr>
          <w:rFonts w:ascii="Cambria" w:hAnsi="Cambria"/>
          <w:b/>
          <w:sz w:val="22"/>
          <w:szCs w:val="22"/>
        </w:rPr>
        <w:t>Membership</w:t>
      </w:r>
    </w:p>
    <w:p w14:paraId="499C45C4" w14:textId="085A2BE9" w:rsidR="009E3F67" w:rsidRPr="00913248" w:rsidRDefault="00DE0E5F" w:rsidP="009E3F67">
      <w:pPr>
        <w:rPr>
          <w:rFonts w:ascii="Cambria" w:hAnsi="Cambria"/>
          <w:sz w:val="22"/>
          <w:szCs w:val="22"/>
        </w:rPr>
      </w:pPr>
      <w:r w:rsidRPr="005771E3">
        <w:rPr>
          <w:rFonts w:ascii="Cambria" w:hAnsi="Cambria"/>
          <w:sz w:val="22"/>
          <w:szCs w:val="22"/>
        </w:rPr>
        <w:t>Patty Mott stated</w:t>
      </w:r>
      <w:r w:rsidR="0056166C">
        <w:rPr>
          <w:rFonts w:ascii="Cambria" w:hAnsi="Cambria"/>
          <w:sz w:val="22"/>
          <w:szCs w:val="22"/>
        </w:rPr>
        <w:t xml:space="preserve"> </w:t>
      </w:r>
      <w:r w:rsidR="002D6DF9">
        <w:rPr>
          <w:rFonts w:ascii="Cambria" w:hAnsi="Cambria"/>
          <w:sz w:val="22"/>
          <w:szCs w:val="22"/>
        </w:rPr>
        <w:t>that putting a due date on the renewal membership form helped quickly get renewals back this year</w:t>
      </w:r>
      <w:r w:rsidR="002E3B14">
        <w:rPr>
          <w:rFonts w:ascii="Cambria" w:hAnsi="Cambria"/>
          <w:sz w:val="22"/>
          <w:szCs w:val="22"/>
        </w:rPr>
        <w:t>,</w:t>
      </w:r>
      <w:r w:rsidR="002D6DF9">
        <w:rPr>
          <w:rFonts w:ascii="Cambria" w:hAnsi="Cambria"/>
          <w:sz w:val="22"/>
          <w:szCs w:val="22"/>
        </w:rPr>
        <w:t xml:space="preserve"> with seventy-seven percent of the dues</w:t>
      </w:r>
      <w:r w:rsidR="002E3B14">
        <w:rPr>
          <w:rFonts w:ascii="Cambria" w:hAnsi="Cambria"/>
          <w:sz w:val="22"/>
          <w:szCs w:val="22"/>
        </w:rPr>
        <w:t xml:space="preserve"> </w:t>
      </w:r>
      <w:r w:rsidR="00476463">
        <w:rPr>
          <w:rFonts w:ascii="Cambria" w:hAnsi="Cambria"/>
          <w:sz w:val="22"/>
          <w:szCs w:val="22"/>
        </w:rPr>
        <w:t>collected by the deadline</w:t>
      </w:r>
      <w:r w:rsidR="002D6DF9">
        <w:rPr>
          <w:rFonts w:ascii="Cambria" w:hAnsi="Cambria"/>
          <w:sz w:val="22"/>
          <w:szCs w:val="22"/>
        </w:rPr>
        <w:t>.</w:t>
      </w:r>
      <w:r w:rsidR="00A31F96">
        <w:rPr>
          <w:rFonts w:ascii="Cambria" w:hAnsi="Cambria"/>
          <w:sz w:val="22"/>
          <w:szCs w:val="22"/>
        </w:rPr>
        <w:t xml:space="preserve">  Most of the members are annual membership</w:t>
      </w:r>
      <w:r w:rsidR="006D3496">
        <w:rPr>
          <w:rFonts w:ascii="Cambria" w:hAnsi="Cambria"/>
          <w:sz w:val="22"/>
          <w:szCs w:val="22"/>
        </w:rPr>
        <w:t>s</w:t>
      </w:r>
      <w:r w:rsidR="00A31F96">
        <w:rPr>
          <w:rFonts w:ascii="Cambria" w:hAnsi="Cambria"/>
          <w:sz w:val="22"/>
          <w:szCs w:val="22"/>
        </w:rPr>
        <w:t>.</w:t>
      </w:r>
      <w:r w:rsidR="00913248">
        <w:rPr>
          <w:rFonts w:ascii="Cambria" w:hAnsi="Cambria"/>
          <w:sz w:val="22"/>
          <w:szCs w:val="22"/>
        </w:rPr>
        <w:t xml:space="preserve">  </w:t>
      </w:r>
      <w:r w:rsidR="009E3F67" w:rsidRPr="00913248">
        <w:rPr>
          <w:rFonts w:ascii="Cambria" w:hAnsi="Cambria" w:cstheme="minorHAnsi"/>
          <w:sz w:val="22"/>
          <w:szCs w:val="22"/>
        </w:rPr>
        <w:t>The breakdown of renewals is as follows:  Lifetime, 28 (3%); 1 year, 683 (73.5%); 2 year, 139 (15%); 3 year, 79</w:t>
      </w:r>
      <w:r w:rsidR="000A3915" w:rsidRPr="00913248">
        <w:rPr>
          <w:rFonts w:ascii="Cambria" w:hAnsi="Cambria" w:cstheme="minorHAnsi"/>
          <w:sz w:val="22"/>
          <w:szCs w:val="22"/>
        </w:rPr>
        <w:t xml:space="preserve"> </w:t>
      </w:r>
      <w:r w:rsidR="009E3F67" w:rsidRPr="00913248">
        <w:rPr>
          <w:rFonts w:ascii="Cambria" w:hAnsi="Cambria" w:cstheme="minorHAnsi"/>
          <w:sz w:val="22"/>
          <w:szCs w:val="22"/>
        </w:rPr>
        <w:t xml:space="preserve">(8.5%).  </w:t>
      </w:r>
    </w:p>
    <w:p w14:paraId="6BAEA897" w14:textId="10CF6CEF" w:rsidR="00761329" w:rsidRDefault="00761329" w:rsidP="00DE0E5F">
      <w:pPr>
        <w:rPr>
          <w:rFonts w:ascii="Cambria" w:hAnsi="Cambria"/>
          <w:sz w:val="22"/>
          <w:szCs w:val="22"/>
          <w:u w:val="single"/>
        </w:rPr>
      </w:pPr>
    </w:p>
    <w:p w14:paraId="05190B66" w14:textId="4049B404" w:rsidR="00284E6E" w:rsidRDefault="00C9453A" w:rsidP="00DE0E5F">
      <w:pPr>
        <w:rPr>
          <w:rFonts w:ascii="Cambria" w:hAnsi="Cambria"/>
          <w:sz w:val="22"/>
          <w:szCs w:val="22"/>
          <w:u w:val="single"/>
        </w:rPr>
      </w:pPr>
      <w:r w:rsidRPr="005771E3">
        <w:rPr>
          <w:rFonts w:ascii="Cambria" w:hAnsi="Cambria"/>
          <w:sz w:val="22"/>
          <w:szCs w:val="22"/>
          <w:u w:val="single"/>
        </w:rPr>
        <w:t>OLD</w:t>
      </w:r>
      <w:r w:rsidR="00284E6E" w:rsidRPr="005771E3">
        <w:rPr>
          <w:rFonts w:ascii="Cambria" w:hAnsi="Cambria"/>
          <w:sz w:val="22"/>
          <w:szCs w:val="22"/>
          <w:u w:val="single"/>
        </w:rPr>
        <w:t xml:space="preserve"> BUSINESS</w:t>
      </w:r>
    </w:p>
    <w:p w14:paraId="00A138F0" w14:textId="2F29972F" w:rsidR="00833C10" w:rsidRDefault="00366775" w:rsidP="00833C10">
      <w:pPr>
        <w:pStyle w:val="ListParagraph"/>
        <w:ind w:left="0"/>
        <w:rPr>
          <w:rFonts w:ascii="Cambria" w:hAnsi="Cambria"/>
          <w:b/>
          <w:bCs/>
          <w:sz w:val="22"/>
          <w:szCs w:val="22"/>
        </w:rPr>
      </w:pPr>
      <w:r>
        <w:rPr>
          <w:rFonts w:ascii="Cambria" w:hAnsi="Cambria"/>
          <w:b/>
          <w:bCs/>
          <w:sz w:val="22"/>
          <w:szCs w:val="22"/>
        </w:rPr>
        <w:t>Newspaper  Articles</w:t>
      </w:r>
    </w:p>
    <w:p w14:paraId="6999BFD6" w14:textId="0B0AAF07" w:rsidR="00D62001" w:rsidRPr="00D62001" w:rsidRDefault="00D62001" w:rsidP="00833C10">
      <w:pPr>
        <w:pStyle w:val="ListParagraph"/>
        <w:ind w:left="0"/>
        <w:rPr>
          <w:rFonts w:ascii="Cambria" w:hAnsi="Cambria"/>
          <w:sz w:val="22"/>
          <w:szCs w:val="22"/>
        </w:rPr>
      </w:pPr>
      <w:r w:rsidRPr="00D62001">
        <w:rPr>
          <w:rFonts w:ascii="Cambria" w:hAnsi="Cambria"/>
          <w:sz w:val="22"/>
          <w:szCs w:val="22"/>
        </w:rPr>
        <w:t xml:space="preserve">This topic will be discussed after the </w:t>
      </w:r>
      <w:r w:rsidR="00476463">
        <w:rPr>
          <w:rFonts w:ascii="Cambria" w:hAnsi="Cambria"/>
          <w:sz w:val="22"/>
          <w:szCs w:val="22"/>
        </w:rPr>
        <w:t>l</w:t>
      </w:r>
      <w:r w:rsidRPr="00D62001">
        <w:rPr>
          <w:rFonts w:ascii="Cambria" w:hAnsi="Cambria"/>
          <w:sz w:val="22"/>
          <w:szCs w:val="22"/>
        </w:rPr>
        <w:t xml:space="preserve">egislative session is </w:t>
      </w:r>
      <w:r w:rsidR="00B531B7">
        <w:rPr>
          <w:rFonts w:ascii="Cambria" w:hAnsi="Cambria"/>
          <w:sz w:val="22"/>
          <w:szCs w:val="22"/>
        </w:rPr>
        <w:t>adjourned</w:t>
      </w:r>
      <w:r w:rsidR="00A655CE">
        <w:rPr>
          <w:rFonts w:ascii="Cambria" w:hAnsi="Cambria"/>
          <w:sz w:val="22"/>
          <w:szCs w:val="22"/>
        </w:rPr>
        <w:t>.</w:t>
      </w:r>
      <w:r w:rsidRPr="00D62001">
        <w:rPr>
          <w:rFonts w:ascii="Cambria" w:hAnsi="Cambria"/>
          <w:sz w:val="22"/>
          <w:szCs w:val="22"/>
        </w:rPr>
        <w:t xml:space="preserve"> </w:t>
      </w:r>
    </w:p>
    <w:p w14:paraId="09D06991" w14:textId="77777777" w:rsidR="00BA3F24" w:rsidRDefault="00BA3F24" w:rsidP="00DE0E5F">
      <w:pPr>
        <w:pStyle w:val="ListParagraph"/>
        <w:ind w:left="0"/>
        <w:rPr>
          <w:rFonts w:ascii="Cambria" w:hAnsi="Cambria"/>
          <w:sz w:val="22"/>
          <w:szCs w:val="22"/>
        </w:rPr>
      </w:pPr>
    </w:p>
    <w:p w14:paraId="30A7573D" w14:textId="77777777" w:rsidR="002633CC" w:rsidRDefault="002633CC" w:rsidP="002633CC">
      <w:pPr>
        <w:suppressAutoHyphens/>
        <w:autoSpaceDN w:val="0"/>
        <w:contextualSpacing/>
        <w:textAlignment w:val="baseline"/>
        <w:rPr>
          <w:rFonts w:ascii="Cambria" w:hAnsi="Cambria"/>
          <w:b/>
          <w:sz w:val="22"/>
          <w:szCs w:val="22"/>
        </w:rPr>
      </w:pPr>
      <w:r w:rsidRPr="000402CE">
        <w:rPr>
          <w:rFonts w:ascii="Cambria" w:hAnsi="Cambria"/>
          <w:b/>
          <w:sz w:val="22"/>
          <w:szCs w:val="22"/>
        </w:rPr>
        <w:t>New</w:t>
      </w:r>
      <w:r>
        <w:rPr>
          <w:rFonts w:ascii="Cambria" w:hAnsi="Cambria"/>
          <w:b/>
          <w:sz w:val="22"/>
          <w:szCs w:val="22"/>
        </w:rPr>
        <w:t>s</w:t>
      </w:r>
      <w:r w:rsidRPr="000402CE">
        <w:rPr>
          <w:rFonts w:ascii="Cambria" w:hAnsi="Cambria"/>
          <w:b/>
          <w:sz w:val="22"/>
          <w:szCs w:val="22"/>
        </w:rPr>
        <w:t>letter Timeline</w:t>
      </w:r>
    </w:p>
    <w:p w14:paraId="3BFF9910" w14:textId="2FC65A94" w:rsidR="004253D3" w:rsidRDefault="00BE7479" w:rsidP="00DE0E5F">
      <w:pPr>
        <w:pStyle w:val="ListParagraph"/>
        <w:ind w:left="0"/>
        <w:rPr>
          <w:rFonts w:ascii="Cambria" w:hAnsi="Cambria"/>
          <w:sz w:val="22"/>
          <w:szCs w:val="22"/>
        </w:rPr>
      </w:pPr>
      <w:r>
        <w:rPr>
          <w:rFonts w:ascii="Cambria" w:hAnsi="Cambria"/>
          <w:sz w:val="22"/>
          <w:szCs w:val="22"/>
        </w:rPr>
        <w:t xml:space="preserve">The </w:t>
      </w:r>
      <w:r w:rsidR="008F2510">
        <w:rPr>
          <w:rFonts w:ascii="Cambria" w:hAnsi="Cambria"/>
          <w:sz w:val="22"/>
          <w:szCs w:val="22"/>
        </w:rPr>
        <w:t xml:space="preserve">newsletter </w:t>
      </w:r>
      <w:r w:rsidR="004253D3">
        <w:rPr>
          <w:rFonts w:ascii="Cambria" w:hAnsi="Cambria"/>
          <w:sz w:val="22"/>
          <w:szCs w:val="22"/>
        </w:rPr>
        <w:t xml:space="preserve">schedule </w:t>
      </w:r>
      <w:r w:rsidR="00D62001">
        <w:rPr>
          <w:rFonts w:ascii="Cambria" w:hAnsi="Cambria"/>
          <w:sz w:val="22"/>
          <w:szCs w:val="22"/>
        </w:rPr>
        <w:t>remains after the legislative session closes to give members an update.</w:t>
      </w:r>
    </w:p>
    <w:p w14:paraId="624E9716" w14:textId="1AFB3F92" w:rsidR="008F2510" w:rsidRDefault="008F2510" w:rsidP="00DE0E5F">
      <w:pPr>
        <w:pStyle w:val="ListParagraph"/>
        <w:ind w:left="0"/>
        <w:rPr>
          <w:rFonts w:ascii="Cambria" w:hAnsi="Cambria"/>
          <w:sz w:val="22"/>
          <w:szCs w:val="22"/>
        </w:rPr>
      </w:pPr>
    </w:p>
    <w:p w14:paraId="33C28BE5" w14:textId="37AF81C2" w:rsidR="008F2510" w:rsidRDefault="008F2510" w:rsidP="00DE0E5F">
      <w:pPr>
        <w:pStyle w:val="ListParagraph"/>
        <w:ind w:left="0"/>
        <w:rPr>
          <w:rFonts w:ascii="Cambria" w:hAnsi="Cambria"/>
          <w:b/>
          <w:bCs/>
          <w:sz w:val="22"/>
          <w:szCs w:val="22"/>
        </w:rPr>
      </w:pPr>
      <w:r w:rsidRPr="008F2510">
        <w:rPr>
          <w:rFonts w:ascii="Cambria" w:hAnsi="Cambria"/>
          <w:b/>
          <w:bCs/>
          <w:sz w:val="22"/>
          <w:szCs w:val="22"/>
        </w:rPr>
        <w:t>Reviewing of Membership List</w:t>
      </w:r>
    </w:p>
    <w:p w14:paraId="7DE5A185" w14:textId="788614F2" w:rsidR="008F2510" w:rsidRPr="008F2510" w:rsidRDefault="00D62001" w:rsidP="00DE0E5F">
      <w:pPr>
        <w:pStyle w:val="ListParagraph"/>
        <w:ind w:left="0"/>
        <w:rPr>
          <w:rFonts w:ascii="Cambria" w:hAnsi="Cambria"/>
          <w:sz w:val="22"/>
          <w:szCs w:val="22"/>
        </w:rPr>
      </w:pPr>
      <w:r>
        <w:rPr>
          <w:rFonts w:ascii="Cambria" w:hAnsi="Cambria"/>
          <w:sz w:val="22"/>
          <w:szCs w:val="22"/>
        </w:rPr>
        <w:t>The board will get together and discuss members to target for board positions.  An advertisement will also be in the newsletter to generate interest.</w:t>
      </w:r>
      <w:r w:rsidR="008F2510" w:rsidRPr="008F2510">
        <w:rPr>
          <w:rFonts w:ascii="Cambria" w:hAnsi="Cambria"/>
          <w:sz w:val="22"/>
          <w:szCs w:val="22"/>
        </w:rPr>
        <w:t xml:space="preserve"> </w:t>
      </w:r>
    </w:p>
    <w:p w14:paraId="026E9A15" w14:textId="77777777" w:rsidR="00476463" w:rsidRDefault="00476463" w:rsidP="0049775E">
      <w:pPr>
        <w:contextualSpacing/>
        <w:rPr>
          <w:u w:val="single"/>
        </w:rPr>
      </w:pPr>
    </w:p>
    <w:p w14:paraId="218BCA24" w14:textId="65D04832" w:rsidR="0049775E" w:rsidRPr="001A78C4" w:rsidRDefault="0049775E" w:rsidP="0049775E">
      <w:pPr>
        <w:contextualSpacing/>
        <w:rPr>
          <w:u w:val="single"/>
        </w:rPr>
      </w:pPr>
      <w:r w:rsidRPr="001A78C4">
        <w:rPr>
          <w:u w:val="single"/>
        </w:rPr>
        <w:t>New Business</w:t>
      </w:r>
    </w:p>
    <w:p w14:paraId="79E23950" w14:textId="0068B50E" w:rsidR="00A80520" w:rsidRPr="00BA3F24" w:rsidRDefault="00BA3F24" w:rsidP="00CF46FF">
      <w:pPr>
        <w:pStyle w:val="ListParagraph"/>
        <w:ind w:left="0"/>
        <w:rPr>
          <w:rFonts w:ascii="Cambria" w:hAnsi="Cambria"/>
          <w:b/>
          <w:bCs/>
          <w:sz w:val="22"/>
          <w:szCs w:val="22"/>
        </w:rPr>
      </w:pPr>
      <w:r w:rsidRPr="00BA3F24">
        <w:rPr>
          <w:rFonts w:ascii="Cambria" w:hAnsi="Cambria"/>
          <w:b/>
          <w:bCs/>
          <w:sz w:val="22"/>
          <w:szCs w:val="22"/>
        </w:rPr>
        <w:t>MPERA presentation</w:t>
      </w:r>
    </w:p>
    <w:p w14:paraId="6F9C7B3D" w14:textId="17E28A1C" w:rsidR="009935B1" w:rsidRDefault="008F2510" w:rsidP="00CF46FF">
      <w:pPr>
        <w:pStyle w:val="ListParagraph"/>
        <w:ind w:left="0"/>
        <w:rPr>
          <w:rFonts w:ascii="Cambria" w:hAnsi="Cambria"/>
          <w:sz w:val="22"/>
          <w:szCs w:val="22"/>
        </w:rPr>
      </w:pPr>
      <w:r>
        <w:rPr>
          <w:rFonts w:ascii="Cambria" w:hAnsi="Cambria"/>
          <w:sz w:val="22"/>
          <w:szCs w:val="22"/>
        </w:rPr>
        <w:t xml:space="preserve">Dales Boespflug </w:t>
      </w:r>
      <w:r w:rsidR="00141376">
        <w:rPr>
          <w:rFonts w:ascii="Cambria" w:hAnsi="Cambria"/>
          <w:sz w:val="22"/>
          <w:szCs w:val="22"/>
        </w:rPr>
        <w:t xml:space="preserve">stated </w:t>
      </w:r>
      <w:r w:rsidR="009935B1">
        <w:rPr>
          <w:rFonts w:ascii="Cambria" w:hAnsi="Cambria"/>
          <w:sz w:val="22"/>
          <w:szCs w:val="22"/>
        </w:rPr>
        <w:t>he sent t</w:t>
      </w:r>
      <w:r w:rsidR="00E60118">
        <w:rPr>
          <w:rFonts w:ascii="Cambria" w:hAnsi="Cambria"/>
          <w:sz w:val="22"/>
          <w:szCs w:val="22"/>
        </w:rPr>
        <w:t>he</w:t>
      </w:r>
      <w:r w:rsidR="00476463">
        <w:rPr>
          <w:rFonts w:ascii="Cambria" w:hAnsi="Cambria"/>
          <w:sz w:val="22"/>
          <w:szCs w:val="22"/>
        </w:rPr>
        <w:t xml:space="preserve"> new members</w:t>
      </w:r>
      <w:r w:rsidR="00E60118">
        <w:rPr>
          <w:rFonts w:ascii="Cambria" w:hAnsi="Cambria"/>
          <w:sz w:val="22"/>
          <w:szCs w:val="22"/>
        </w:rPr>
        <w:t xml:space="preserve"> presentation</w:t>
      </w:r>
      <w:r w:rsidR="00493FF2">
        <w:rPr>
          <w:rFonts w:ascii="Cambria" w:hAnsi="Cambria"/>
          <w:sz w:val="22"/>
          <w:szCs w:val="22"/>
        </w:rPr>
        <w:t xml:space="preserve"> to</w:t>
      </w:r>
      <w:r w:rsidR="00476463">
        <w:rPr>
          <w:rFonts w:ascii="Cambria" w:hAnsi="Cambria"/>
          <w:sz w:val="22"/>
          <w:szCs w:val="22"/>
        </w:rPr>
        <w:t xml:space="preserve"> </w:t>
      </w:r>
      <w:r w:rsidR="009935B1">
        <w:rPr>
          <w:rFonts w:ascii="Cambria" w:hAnsi="Cambria"/>
          <w:sz w:val="22"/>
          <w:szCs w:val="22"/>
        </w:rPr>
        <w:t>the board members for review.  The major push for retiree webinars will be in October.</w:t>
      </w:r>
    </w:p>
    <w:p w14:paraId="28D04C78" w14:textId="77777777" w:rsidR="009935B1" w:rsidRDefault="009935B1" w:rsidP="00CF46FF">
      <w:pPr>
        <w:pStyle w:val="ListParagraph"/>
        <w:ind w:left="0"/>
        <w:rPr>
          <w:rFonts w:ascii="Cambria" w:hAnsi="Cambria"/>
          <w:sz w:val="22"/>
          <w:szCs w:val="22"/>
        </w:rPr>
      </w:pPr>
    </w:p>
    <w:p w14:paraId="79D62395" w14:textId="4EFA671E" w:rsidR="009935B1" w:rsidRDefault="009935B1" w:rsidP="00CF46FF">
      <w:pPr>
        <w:pStyle w:val="ListParagraph"/>
        <w:ind w:left="0"/>
        <w:rPr>
          <w:rFonts w:ascii="Cambria" w:hAnsi="Cambria"/>
          <w:b/>
          <w:bCs/>
          <w:sz w:val="22"/>
          <w:szCs w:val="22"/>
        </w:rPr>
      </w:pPr>
      <w:r w:rsidRPr="009935B1">
        <w:rPr>
          <w:rFonts w:ascii="Cambria" w:hAnsi="Cambria"/>
          <w:b/>
          <w:bCs/>
          <w:sz w:val="22"/>
          <w:szCs w:val="22"/>
        </w:rPr>
        <w:t xml:space="preserve">Video Production for AMRPE </w:t>
      </w:r>
      <w:r w:rsidR="00476463">
        <w:rPr>
          <w:rFonts w:ascii="Cambria" w:hAnsi="Cambria"/>
          <w:b/>
          <w:bCs/>
          <w:sz w:val="22"/>
          <w:szCs w:val="22"/>
        </w:rPr>
        <w:t>R</w:t>
      </w:r>
      <w:r w:rsidRPr="009935B1">
        <w:rPr>
          <w:rFonts w:ascii="Cambria" w:hAnsi="Cambria"/>
          <w:b/>
          <w:bCs/>
          <w:sz w:val="22"/>
          <w:szCs w:val="22"/>
        </w:rPr>
        <w:t>ecruitment</w:t>
      </w:r>
      <w:r w:rsidR="00141376" w:rsidRPr="009935B1">
        <w:rPr>
          <w:rFonts w:ascii="Cambria" w:hAnsi="Cambria"/>
          <w:b/>
          <w:bCs/>
          <w:sz w:val="22"/>
          <w:szCs w:val="22"/>
        </w:rPr>
        <w:t xml:space="preserve"> </w:t>
      </w:r>
    </w:p>
    <w:p w14:paraId="67C440C0" w14:textId="528238B8" w:rsidR="00BA3F24" w:rsidRDefault="009935B1" w:rsidP="00CF46FF">
      <w:pPr>
        <w:pStyle w:val="ListParagraph"/>
        <w:ind w:left="0"/>
        <w:rPr>
          <w:rFonts w:ascii="Cambria" w:hAnsi="Cambria"/>
          <w:sz w:val="22"/>
          <w:szCs w:val="22"/>
        </w:rPr>
      </w:pPr>
      <w:r w:rsidRPr="009935B1">
        <w:rPr>
          <w:rFonts w:ascii="Cambria" w:hAnsi="Cambria"/>
          <w:sz w:val="22"/>
          <w:szCs w:val="22"/>
        </w:rPr>
        <w:t>Lyle Manley, Cathy Kendall</w:t>
      </w:r>
      <w:r w:rsidR="00A655CE">
        <w:rPr>
          <w:rFonts w:ascii="Cambria" w:hAnsi="Cambria"/>
          <w:sz w:val="22"/>
          <w:szCs w:val="22"/>
        </w:rPr>
        <w:t>,</w:t>
      </w:r>
      <w:r w:rsidRPr="009935B1">
        <w:rPr>
          <w:rFonts w:ascii="Cambria" w:hAnsi="Cambria"/>
          <w:sz w:val="22"/>
          <w:szCs w:val="22"/>
        </w:rPr>
        <w:t xml:space="preserve"> and James Driggers will be meeting with a video company on Thursday to discuss the </w:t>
      </w:r>
      <w:r>
        <w:rPr>
          <w:rFonts w:ascii="Cambria" w:hAnsi="Cambria"/>
          <w:sz w:val="22"/>
          <w:szCs w:val="22"/>
        </w:rPr>
        <w:t>member recruitment</w:t>
      </w:r>
      <w:r w:rsidRPr="009935B1">
        <w:rPr>
          <w:rFonts w:ascii="Cambria" w:hAnsi="Cambria"/>
          <w:sz w:val="22"/>
          <w:szCs w:val="22"/>
        </w:rPr>
        <w:t xml:space="preserve"> video.  </w:t>
      </w:r>
      <w:r w:rsidR="00141376" w:rsidRPr="009935B1">
        <w:rPr>
          <w:rFonts w:ascii="Cambria" w:hAnsi="Cambria"/>
          <w:sz w:val="22"/>
          <w:szCs w:val="22"/>
        </w:rPr>
        <w:t xml:space="preserve"> </w:t>
      </w:r>
      <w:r w:rsidR="00E60118">
        <w:rPr>
          <w:rFonts w:ascii="Cambria" w:hAnsi="Cambria"/>
          <w:sz w:val="22"/>
          <w:szCs w:val="22"/>
        </w:rPr>
        <w:t>T</w:t>
      </w:r>
      <w:r w:rsidR="00494C37">
        <w:rPr>
          <w:rFonts w:ascii="Cambria" w:hAnsi="Cambria"/>
          <w:sz w:val="22"/>
          <w:szCs w:val="22"/>
        </w:rPr>
        <w:t xml:space="preserve">he </w:t>
      </w:r>
      <w:r w:rsidR="00A655CE">
        <w:rPr>
          <w:rFonts w:ascii="Cambria" w:hAnsi="Cambria"/>
          <w:sz w:val="22"/>
          <w:szCs w:val="22"/>
        </w:rPr>
        <w:t xml:space="preserve">plan for the </w:t>
      </w:r>
      <w:r w:rsidR="00494C37">
        <w:rPr>
          <w:rFonts w:ascii="Cambria" w:hAnsi="Cambria"/>
          <w:sz w:val="22"/>
          <w:szCs w:val="22"/>
        </w:rPr>
        <w:t>video</w:t>
      </w:r>
      <w:r w:rsidR="00A655CE">
        <w:rPr>
          <w:rFonts w:ascii="Cambria" w:hAnsi="Cambria"/>
          <w:sz w:val="22"/>
          <w:szCs w:val="22"/>
        </w:rPr>
        <w:t xml:space="preserve"> is to</w:t>
      </w:r>
      <w:r w:rsidR="00E60118">
        <w:rPr>
          <w:rFonts w:ascii="Cambria" w:hAnsi="Cambria"/>
          <w:sz w:val="22"/>
          <w:szCs w:val="22"/>
        </w:rPr>
        <w:t xml:space="preserve"> have a</w:t>
      </w:r>
      <w:r w:rsidR="00A655CE">
        <w:rPr>
          <w:rFonts w:ascii="Cambria" w:hAnsi="Cambria"/>
          <w:sz w:val="22"/>
          <w:szCs w:val="22"/>
        </w:rPr>
        <w:t xml:space="preserve"> </w:t>
      </w:r>
      <w:r w:rsidR="00077FE7">
        <w:rPr>
          <w:rFonts w:ascii="Cambria" w:hAnsi="Cambria"/>
          <w:sz w:val="22"/>
          <w:szCs w:val="22"/>
        </w:rPr>
        <w:t>3–5-year</w:t>
      </w:r>
      <w:r w:rsidR="00476463">
        <w:rPr>
          <w:rFonts w:ascii="Cambria" w:hAnsi="Cambria"/>
          <w:sz w:val="22"/>
          <w:szCs w:val="22"/>
        </w:rPr>
        <w:t xml:space="preserve"> life</w:t>
      </w:r>
      <w:r w:rsidR="00494C37">
        <w:rPr>
          <w:rFonts w:ascii="Cambria" w:hAnsi="Cambria"/>
          <w:sz w:val="22"/>
          <w:szCs w:val="22"/>
        </w:rPr>
        <w:t xml:space="preserve"> and</w:t>
      </w:r>
      <w:r w:rsidR="00476463">
        <w:rPr>
          <w:rFonts w:ascii="Cambria" w:hAnsi="Cambria"/>
          <w:sz w:val="22"/>
          <w:szCs w:val="22"/>
        </w:rPr>
        <w:t xml:space="preserve"> </w:t>
      </w:r>
      <w:r w:rsidR="00A655CE">
        <w:rPr>
          <w:rFonts w:ascii="Cambria" w:hAnsi="Cambria"/>
          <w:sz w:val="22"/>
          <w:szCs w:val="22"/>
        </w:rPr>
        <w:t>hopefully add</w:t>
      </w:r>
      <w:r w:rsidR="00E60118">
        <w:rPr>
          <w:rFonts w:ascii="Cambria" w:hAnsi="Cambria"/>
          <w:sz w:val="22"/>
          <w:szCs w:val="22"/>
        </w:rPr>
        <w:t xml:space="preserve"> it</w:t>
      </w:r>
      <w:r w:rsidR="00A655CE">
        <w:rPr>
          <w:rFonts w:ascii="Cambria" w:hAnsi="Cambria"/>
          <w:sz w:val="22"/>
          <w:szCs w:val="22"/>
        </w:rPr>
        <w:t xml:space="preserve"> to</w:t>
      </w:r>
      <w:r w:rsidR="00494C37">
        <w:rPr>
          <w:rFonts w:ascii="Cambria" w:hAnsi="Cambria"/>
          <w:sz w:val="22"/>
          <w:szCs w:val="22"/>
        </w:rPr>
        <w:t xml:space="preserve"> MPERA</w:t>
      </w:r>
      <w:r w:rsidR="00476463">
        <w:rPr>
          <w:rFonts w:ascii="Cambria" w:hAnsi="Cambria"/>
          <w:sz w:val="22"/>
          <w:szCs w:val="22"/>
        </w:rPr>
        <w:t>’s</w:t>
      </w:r>
      <w:r w:rsidR="00494C37">
        <w:rPr>
          <w:rFonts w:ascii="Cambria" w:hAnsi="Cambria"/>
          <w:sz w:val="22"/>
          <w:szCs w:val="22"/>
        </w:rPr>
        <w:t xml:space="preserve"> website to increase membership.</w:t>
      </w:r>
    </w:p>
    <w:p w14:paraId="7BC58F0B" w14:textId="77777777" w:rsidR="00494C37" w:rsidRPr="009935B1" w:rsidRDefault="00494C37" w:rsidP="00CF46FF">
      <w:pPr>
        <w:pStyle w:val="ListParagraph"/>
        <w:ind w:left="0"/>
        <w:rPr>
          <w:rFonts w:ascii="Cambria" w:hAnsi="Cambria"/>
          <w:sz w:val="22"/>
          <w:szCs w:val="22"/>
        </w:rPr>
      </w:pPr>
    </w:p>
    <w:p w14:paraId="46883A95" w14:textId="12CE039D" w:rsidR="00BA3F24" w:rsidRPr="00494C37" w:rsidRDefault="00494C37" w:rsidP="00CF46FF">
      <w:pPr>
        <w:pStyle w:val="ListParagraph"/>
        <w:ind w:left="0"/>
        <w:rPr>
          <w:rFonts w:ascii="Cambria" w:hAnsi="Cambria"/>
          <w:b/>
          <w:bCs/>
          <w:sz w:val="22"/>
          <w:szCs w:val="22"/>
        </w:rPr>
      </w:pPr>
      <w:r w:rsidRPr="00494C37">
        <w:rPr>
          <w:rFonts w:ascii="Cambria" w:hAnsi="Cambria"/>
          <w:b/>
          <w:bCs/>
          <w:sz w:val="22"/>
          <w:szCs w:val="22"/>
        </w:rPr>
        <w:t>Format of April Meeting</w:t>
      </w:r>
    </w:p>
    <w:p w14:paraId="2335674B" w14:textId="0B18CC07" w:rsidR="00494C37" w:rsidRPr="002633CC" w:rsidRDefault="00494C37" w:rsidP="00CF46FF">
      <w:pPr>
        <w:pStyle w:val="ListParagraph"/>
        <w:ind w:left="0"/>
        <w:rPr>
          <w:rFonts w:ascii="Cambria" w:hAnsi="Cambria"/>
          <w:sz w:val="22"/>
          <w:szCs w:val="22"/>
        </w:rPr>
      </w:pPr>
      <w:r>
        <w:rPr>
          <w:rFonts w:ascii="Cambria" w:hAnsi="Cambria"/>
          <w:sz w:val="22"/>
          <w:szCs w:val="22"/>
        </w:rPr>
        <w:t xml:space="preserve">Lyle asked the board members if they would be interested in meeting in person next month.  </w:t>
      </w:r>
      <w:r w:rsidR="000B0F90">
        <w:rPr>
          <w:rFonts w:ascii="Cambria" w:hAnsi="Cambria"/>
          <w:sz w:val="22"/>
          <w:szCs w:val="22"/>
        </w:rPr>
        <w:t xml:space="preserve">The board </w:t>
      </w:r>
      <w:r>
        <w:rPr>
          <w:rFonts w:ascii="Cambria" w:hAnsi="Cambria"/>
          <w:sz w:val="22"/>
          <w:szCs w:val="22"/>
        </w:rPr>
        <w:t xml:space="preserve">agreed to </w:t>
      </w:r>
      <w:r w:rsidR="00B531B7">
        <w:rPr>
          <w:rFonts w:ascii="Cambria" w:hAnsi="Cambria"/>
          <w:sz w:val="22"/>
          <w:szCs w:val="22"/>
        </w:rPr>
        <w:t>meet</w:t>
      </w:r>
      <w:r>
        <w:rPr>
          <w:rFonts w:ascii="Cambria" w:hAnsi="Cambria"/>
          <w:sz w:val="22"/>
          <w:szCs w:val="22"/>
        </w:rPr>
        <w:t xml:space="preserve"> </w:t>
      </w:r>
      <w:r w:rsidR="00077FE7">
        <w:rPr>
          <w:rFonts w:ascii="Cambria" w:hAnsi="Cambria"/>
          <w:sz w:val="22"/>
          <w:szCs w:val="22"/>
        </w:rPr>
        <w:t>in</w:t>
      </w:r>
      <w:r w:rsidR="00B531B7">
        <w:rPr>
          <w:rFonts w:ascii="Cambria" w:hAnsi="Cambria"/>
          <w:sz w:val="22"/>
          <w:szCs w:val="22"/>
        </w:rPr>
        <w:t xml:space="preserve"> </w:t>
      </w:r>
      <w:r w:rsidR="00077FE7">
        <w:rPr>
          <w:rFonts w:ascii="Cambria" w:hAnsi="Cambria"/>
          <w:sz w:val="22"/>
          <w:szCs w:val="22"/>
        </w:rPr>
        <w:t>person</w:t>
      </w:r>
      <w:r>
        <w:rPr>
          <w:rFonts w:ascii="Cambria" w:hAnsi="Cambria"/>
          <w:sz w:val="22"/>
          <w:szCs w:val="22"/>
        </w:rPr>
        <w:t xml:space="preserve"> </w:t>
      </w:r>
      <w:r w:rsidR="00B531B7">
        <w:rPr>
          <w:rFonts w:ascii="Cambria" w:hAnsi="Cambria"/>
          <w:sz w:val="22"/>
          <w:szCs w:val="22"/>
        </w:rPr>
        <w:t>next month</w:t>
      </w:r>
      <w:r>
        <w:rPr>
          <w:rFonts w:ascii="Cambria" w:hAnsi="Cambria"/>
          <w:sz w:val="22"/>
          <w:szCs w:val="22"/>
        </w:rPr>
        <w:t xml:space="preserve"> at MPERA</w:t>
      </w:r>
      <w:r w:rsidR="00B531B7">
        <w:rPr>
          <w:rFonts w:ascii="Cambria" w:hAnsi="Cambria"/>
          <w:sz w:val="22"/>
          <w:szCs w:val="22"/>
        </w:rPr>
        <w:t>,</w:t>
      </w:r>
      <w:r>
        <w:rPr>
          <w:rFonts w:ascii="Cambria" w:hAnsi="Cambria"/>
          <w:sz w:val="22"/>
          <w:szCs w:val="22"/>
        </w:rPr>
        <w:t xml:space="preserve"> as long as current COVID conditions remain the same or improve.</w:t>
      </w:r>
    </w:p>
    <w:p w14:paraId="71781947" w14:textId="77777777" w:rsidR="00494C37" w:rsidRDefault="00494C37" w:rsidP="002365E8">
      <w:pPr>
        <w:suppressAutoHyphens/>
        <w:autoSpaceDN w:val="0"/>
        <w:contextualSpacing/>
        <w:textAlignment w:val="baseline"/>
        <w:rPr>
          <w:rFonts w:ascii="Cambria" w:hAnsi="Cambria"/>
          <w:bCs/>
          <w:sz w:val="22"/>
          <w:szCs w:val="22"/>
        </w:rPr>
      </w:pPr>
    </w:p>
    <w:p w14:paraId="12222038" w14:textId="4953EA5E" w:rsidR="002365E8" w:rsidRPr="00E268F7" w:rsidRDefault="00141376" w:rsidP="002365E8">
      <w:pPr>
        <w:suppressAutoHyphens/>
        <w:autoSpaceDN w:val="0"/>
        <w:contextualSpacing/>
        <w:textAlignment w:val="baseline"/>
        <w:rPr>
          <w:rFonts w:ascii="Cambria" w:hAnsi="Cambria"/>
          <w:bCs/>
          <w:sz w:val="22"/>
          <w:szCs w:val="22"/>
        </w:rPr>
      </w:pPr>
      <w:r>
        <w:rPr>
          <w:rFonts w:ascii="Cambria" w:hAnsi="Cambria"/>
          <w:bCs/>
          <w:sz w:val="22"/>
          <w:szCs w:val="22"/>
        </w:rPr>
        <w:t>C</w:t>
      </w:r>
      <w:r w:rsidR="00494C37">
        <w:rPr>
          <w:rFonts w:ascii="Cambria" w:hAnsi="Cambria"/>
          <w:bCs/>
          <w:sz w:val="22"/>
          <w:szCs w:val="22"/>
        </w:rPr>
        <w:t>onnie Welsh</w:t>
      </w:r>
      <w:r w:rsidR="002F0707">
        <w:rPr>
          <w:rFonts w:ascii="Cambria" w:hAnsi="Cambria"/>
          <w:bCs/>
          <w:sz w:val="22"/>
          <w:szCs w:val="22"/>
        </w:rPr>
        <w:t xml:space="preserve"> </w:t>
      </w:r>
      <w:r w:rsidR="002365E8" w:rsidRPr="00E268F7">
        <w:rPr>
          <w:rFonts w:ascii="Cambria" w:hAnsi="Cambria"/>
          <w:bCs/>
          <w:sz w:val="22"/>
          <w:szCs w:val="22"/>
        </w:rPr>
        <w:t xml:space="preserve">moved to adjourn.  </w:t>
      </w:r>
      <w:r w:rsidR="00494C37">
        <w:rPr>
          <w:rFonts w:ascii="Cambria" w:hAnsi="Cambria"/>
          <w:bCs/>
          <w:sz w:val="22"/>
          <w:szCs w:val="22"/>
        </w:rPr>
        <w:t>Dale Boespflug</w:t>
      </w:r>
      <w:r w:rsidR="002365E8" w:rsidRPr="00E268F7">
        <w:rPr>
          <w:rFonts w:ascii="Cambria" w:hAnsi="Cambria"/>
          <w:bCs/>
          <w:sz w:val="22"/>
          <w:szCs w:val="22"/>
        </w:rPr>
        <w:t xml:space="preserve"> seconded.  Motion to adjourn the </w:t>
      </w:r>
      <w:r w:rsidR="00494C37">
        <w:rPr>
          <w:rFonts w:ascii="Cambria" w:hAnsi="Cambria"/>
          <w:bCs/>
          <w:sz w:val="22"/>
          <w:szCs w:val="22"/>
        </w:rPr>
        <w:t xml:space="preserve">March </w:t>
      </w:r>
      <w:r w:rsidR="00766140">
        <w:rPr>
          <w:rFonts w:ascii="Cambria" w:hAnsi="Cambria"/>
          <w:bCs/>
          <w:sz w:val="22"/>
          <w:szCs w:val="22"/>
        </w:rPr>
        <w:t>1</w:t>
      </w:r>
      <w:r>
        <w:rPr>
          <w:rFonts w:ascii="Cambria" w:hAnsi="Cambria"/>
          <w:bCs/>
          <w:sz w:val="22"/>
          <w:szCs w:val="22"/>
        </w:rPr>
        <w:t>6</w:t>
      </w:r>
      <w:r w:rsidR="002365E8" w:rsidRPr="00E268F7">
        <w:rPr>
          <w:rFonts w:ascii="Cambria" w:hAnsi="Cambria"/>
          <w:bCs/>
          <w:sz w:val="22"/>
          <w:szCs w:val="22"/>
        </w:rPr>
        <w:t>, 202</w:t>
      </w:r>
      <w:r w:rsidR="00FC2153">
        <w:rPr>
          <w:rFonts w:ascii="Cambria" w:hAnsi="Cambria"/>
          <w:bCs/>
          <w:sz w:val="22"/>
          <w:szCs w:val="22"/>
        </w:rPr>
        <w:t>1</w:t>
      </w:r>
      <w:r w:rsidR="002365E8" w:rsidRPr="00E268F7">
        <w:rPr>
          <w:rFonts w:ascii="Cambria" w:hAnsi="Cambria"/>
          <w:bCs/>
          <w:sz w:val="22"/>
          <w:szCs w:val="22"/>
        </w:rPr>
        <w:t xml:space="preserve"> board meeting carried unanimously</w:t>
      </w:r>
      <w:r w:rsidR="00952681">
        <w:rPr>
          <w:rFonts w:ascii="Cambria" w:hAnsi="Cambria"/>
          <w:bCs/>
          <w:sz w:val="22"/>
          <w:szCs w:val="22"/>
        </w:rPr>
        <w:t>,</w:t>
      </w:r>
      <w:r w:rsidR="00260E02">
        <w:rPr>
          <w:rFonts w:ascii="Cambria" w:hAnsi="Cambria"/>
          <w:bCs/>
          <w:sz w:val="22"/>
          <w:szCs w:val="22"/>
        </w:rPr>
        <w:t xml:space="preserve"> and the </w:t>
      </w:r>
      <w:r w:rsidR="002365E8" w:rsidRPr="00E268F7">
        <w:rPr>
          <w:rFonts w:ascii="Cambria" w:hAnsi="Cambria"/>
          <w:bCs/>
          <w:sz w:val="22"/>
          <w:szCs w:val="22"/>
        </w:rPr>
        <w:t>meeting adjourned at 1</w:t>
      </w:r>
      <w:r>
        <w:rPr>
          <w:rFonts w:ascii="Cambria" w:hAnsi="Cambria"/>
          <w:bCs/>
          <w:sz w:val="22"/>
          <w:szCs w:val="22"/>
        </w:rPr>
        <w:t>0</w:t>
      </w:r>
      <w:r w:rsidR="00766140">
        <w:rPr>
          <w:rFonts w:ascii="Cambria" w:hAnsi="Cambria"/>
          <w:bCs/>
          <w:sz w:val="22"/>
          <w:szCs w:val="22"/>
        </w:rPr>
        <w:t>:</w:t>
      </w:r>
      <w:r>
        <w:rPr>
          <w:rFonts w:ascii="Cambria" w:hAnsi="Cambria"/>
          <w:bCs/>
          <w:sz w:val="22"/>
          <w:szCs w:val="22"/>
        </w:rPr>
        <w:t>49</w:t>
      </w:r>
      <w:r w:rsidR="002365E8" w:rsidRPr="00E268F7">
        <w:rPr>
          <w:rFonts w:ascii="Cambria" w:hAnsi="Cambria"/>
          <w:bCs/>
          <w:sz w:val="22"/>
          <w:szCs w:val="22"/>
        </w:rPr>
        <w:t xml:space="preserve"> a.m.</w:t>
      </w:r>
    </w:p>
    <w:p w14:paraId="4DBCF676" w14:textId="77777777" w:rsidR="00D072C3" w:rsidRPr="005771E3" w:rsidRDefault="00D072C3" w:rsidP="00D072C3">
      <w:pPr>
        <w:pStyle w:val="ListParagraph"/>
        <w:ind w:left="0"/>
        <w:rPr>
          <w:rFonts w:ascii="Cambria" w:hAnsi="Cambria"/>
          <w:sz w:val="22"/>
          <w:szCs w:val="22"/>
        </w:rPr>
      </w:pPr>
    </w:p>
    <w:p w14:paraId="59BE9004" w14:textId="0C0BD837" w:rsidR="00DE0E5F" w:rsidRPr="005771E3" w:rsidRDefault="00DE0E5F" w:rsidP="00DE0E5F">
      <w:pPr>
        <w:pStyle w:val="ListParagraph"/>
        <w:ind w:left="0"/>
        <w:rPr>
          <w:rFonts w:ascii="Cambria" w:hAnsi="Cambria"/>
          <w:sz w:val="22"/>
          <w:szCs w:val="22"/>
        </w:rPr>
      </w:pPr>
      <w:r w:rsidRPr="005771E3">
        <w:rPr>
          <w:rFonts w:ascii="Cambria" w:hAnsi="Cambria"/>
          <w:sz w:val="22"/>
          <w:szCs w:val="22"/>
        </w:rPr>
        <w:t>The next meeting will be</w:t>
      </w:r>
      <w:r w:rsidR="002D0F4A">
        <w:rPr>
          <w:rFonts w:ascii="Cambria" w:hAnsi="Cambria"/>
          <w:sz w:val="22"/>
          <w:szCs w:val="22"/>
        </w:rPr>
        <w:t xml:space="preserve"> on</w:t>
      </w:r>
      <w:r w:rsidR="0055212E" w:rsidRPr="005771E3">
        <w:rPr>
          <w:rFonts w:ascii="Cambria" w:hAnsi="Cambria"/>
          <w:sz w:val="22"/>
          <w:szCs w:val="22"/>
        </w:rPr>
        <w:t xml:space="preserve"> </w:t>
      </w:r>
      <w:r w:rsidR="00494C37">
        <w:rPr>
          <w:rFonts w:ascii="Cambria" w:hAnsi="Cambria"/>
          <w:sz w:val="22"/>
          <w:szCs w:val="22"/>
        </w:rPr>
        <w:t>April 20</w:t>
      </w:r>
      <w:r w:rsidR="000402CE">
        <w:rPr>
          <w:rFonts w:ascii="Cambria" w:hAnsi="Cambria"/>
          <w:sz w:val="22"/>
          <w:szCs w:val="22"/>
        </w:rPr>
        <w:t>,</w:t>
      </w:r>
      <w:r w:rsidR="0055212E" w:rsidRPr="005771E3">
        <w:rPr>
          <w:rFonts w:ascii="Cambria" w:hAnsi="Cambria"/>
          <w:sz w:val="22"/>
          <w:szCs w:val="22"/>
        </w:rPr>
        <w:t xml:space="preserve"> 202</w:t>
      </w:r>
      <w:r w:rsidR="00D00605">
        <w:rPr>
          <w:rFonts w:ascii="Cambria" w:hAnsi="Cambria"/>
          <w:sz w:val="22"/>
          <w:szCs w:val="22"/>
        </w:rPr>
        <w:t>1</w:t>
      </w:r>
      <w:r w:rsidR="002F395E" w:rsidRPr="005771E3">
        <w:rPr>
          <w:rFonts w:ascii="Cambria" w:hAnsi="Cambria"/>
          <w:sz w:val="22"/>
          <w:szCs w:val="22"/>
        </w:rPr>
        <w:t xml:space="preserve">, </w:t>
      </w:r>
      <w:r w:rsidR="00952681">
        <w:rPr>
          <w:rFonts w:ascii="Cambria" w:hAnsi="Cambria"/>
          <w:sz w:val="22"/>
          <w:szCs w:val="22"/>
        </w:rPr>
        <w:t xml:space="preserve">at </w:t>
      </w:r>
      <w:r w:rsidR="002F395E" w:rsidRPr="005771E3">
        <w:rPr>
          <w:rFonts w:ascii="Cambria" w:hAnsi="Cambria"/>
          <w:sz w:val="22"/>
          <w:szCs w:val="22"/>
        </w:rPr>
        <w:t xml:space="preserve">9:30 a.m. </w:t>
      </w:r>
      <w:r w:rsidR="0055212E" w:rsidRPr="005771E3">
        <w:rPr>
          <w:rFonts w:ascii="Cambria" w:hAnsi="Cambria"/>
          <w:sz w:val="22"/>
          <w:szCs w:val="22"/>
        </w:rPr>
        <w:t>at 100 North Park – PERA Office, 2nd Floor Conference Room</w:t>
      </w:r>
      <w:r w:rsidR="00952681">
        <w:rPr>
          <w:rFonts w:ascii="Cambria" w:hAnsi="Cambria"/>
          <w:sz w:val="22"/>
          <w:szCs w:val="22"/>
        </w:rPr>
        <w:t>,</w:t>
      </w:r>
      <w:r w:rsidR="000402CE">
        <w:rPr>
          <w:rFonts w:ascii="Cambria" w:hAnsi="Cambria"/>
          <w:sz w:val="22"/>
          <w:szCs w:val="22"/>
        </w:rPr>
        <w:t xml:space="preserve"> and</w:t>
      </w:r>
      <w:r w:rsidR="00532047">
        <w:rPr>
          <w:rFonts w:ascii="Cambria" w:hAnsi="Cambria"/>
          <w:sz w:val="22"/>
          <w:szCs w:val="22"/>
        </w:rPr>
        <w:t>/</w:t>
      </w:r>
      <w:r w:rsidR="000402CE">
        <w:rPr>
          <w:rFonts w:ascii="Cambria" w:hAnsi="Cambria"/>
          <w:sz w:val="22"/>
          <w:szCs w:val="22"/>
        </w:rPr>
        <w:t>or video conference call</w:t>
      </w:r>
      <w:r w:rsidR="0003360F" w:rsidRPr="005771E3">
        <w:rPr>
          <w:rFonts w:ascii="Cambria" w:hAnsi="Cambria"/>
          <w:sz w:val="22"/>
          <w:szCs w:val="22"/>
        </w:rPr>
        <w:t>.</w:t>
      </w:r>
    </w:p>
    <w:p w14:paraId="7EFBBBAC" w14:textId="77777777" w:rsidR="00DE0E5F" w:rsidRPr="005771E3" w:rsidRDefault="00DE0E5F">
      <w:pPr>
        <w:rPr>
          <w:rFonts w:ascii="Cambria" w:hAnsi="Cambria"/>
          <w:sz w:val="22"/>
          <w:szCs w:val="22"/>
        </w:rPr>
      </w:pPr>
    </w:p>
    <w:sectPr w:rsidR="00DE0E5F" w:rsidRPr="005771E3" w:rsidSect="00B82BF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55F7C" w14:textId="77777777" w:rsidR="00E43952" w:rsidRDefault="00E43952">
      <w:r>
        <w:separator/>
      </w:r>
    </w:p>
  </w:endnote>
  <w:endnote w:type="continuationSeparator" w:id="0">
    <w:p w14:paraId="56C5BF54" w14:textId="77777777" w:rsidR="00E43952" w:rsidRDefault="00E43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3F273" w14:textId="77777777" w:rsidR="00C74B85" w:rsidRDefault="00167A35">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4028E23F" w14:textId="77777777" w:rsidR="00C74B85" w:rsidRDefault="00703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6FDD1" w14:textId="77777777" w:rsidR="00E43952" w:rsidRDefault="00E43952">
      <w:r>
        <w:separator/>
      </w:r>
    </w:p>
  </w:footnote>
  <w:footnote w:type="continuationSeparator" w:id="0">
    <w:p w14:paraId="54838BA3" w14:textId="77777777" w:rsidR="00E43952" w:rsidRDefault="00E43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E115C"/>
    <w:multiLevelType w:val="hybridMultilevel"/>
    <w:tmpl w:val="4204F75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CF5DE5"/>
    <w:multiLevelType w:val="hybridMultilevel"/>
    <w:tmpl w:val="D8FCB7E2"/>
    <w:lvl w:ilvl="0" w:tplc="42F6654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E5F"/>
    <w:rsid w:val="000031EC"/>
    <w:rsid w:val="00004723"/>
    <w:rsid w:val="0003360F"/>
    <w:rsid w:val="000402CE"/>
    <w:rsid w:val="000542D8"/>
    <w:rsid w:val="0006047F"/>
    <w:rsid w:val="00062901"/>
    <w:rsid w:val="00073DCB"/>
    <w:rsid w:val="000755E1"/>
    <w:rsid w:val="00077FE7"/>
    <w:rsid w:val="00084107"/>
    <w:rsid w:val="00092DDF"/>
    <w:rsid w:val="00096A94"/>
    <w:rsid w:val="000A3915"/>
    <w:rsid w:val="000A523A"/>
    <w:rsid w:val="000B0F90"/>
    <w:rsid w:val="000C016C"/>
    <w:rsid w:val="000C02D7"/>
    <w:rsid w:val="000C475C"/>
    <w:rsid w:val="000C64F8"/>
    <w:rsid w:val="000D09FE"/>
    <w:rsid w:val="000D2065"/>
    <w:rsid w:val="000F3071"/>
    <w:rsid w:val="000F504F"/>
    <w:rsid w:val="0010509E"/>
    <w:rsid w:val="001059C2"/>
    <w:rsid w:val="00116214"/>
    <w:rsid w:val="00131869"/>
    <w:rsid w:val="00141376"/>
    <w:rsid w:val="00144C00"/>
    <w:rsid w:val="00164D59"/>
    <w:rsid w:val="001662DA"/>
    <w:rsid w:val="001666B9"/>
    <w:rsid w:val="00167A35"/>
    <w:rsid w:val="001736AD"/>
    <w:rsid w:val="00191FE3"/>
    <w:rsid w:val="00193AFA"/>
    <w:rsid w:val="00194750"/>
    <w:rsid w:val="001A0237"/>
    <w:rsid w:val="001A5DB0"/>
    <w:rsid w:val="001A78C4"/>
    <w:rsid w:val="001B57D6"/>
    <w:rsid w:val="001C2F20"/>
    <w:rsid w:val="001C6C01"/>
    <w:rsid w:val="001D0850"/>
    <w:rsid w:val="001F05D9"/>
    <w:rsid w:val="001F3755"/>
    <w:rsid w:val="001F3ABB"/>
    <w:rsid w:val="001F64A2"/>
    <w:rsid w:val="001F6F8B"/>
    <w:rsid w:val="002037A8"/>
    <w:rsid w:val="00203AF5"/>
    <w:rsid w:val="0020406C"/>
    <w:rsid w:val="00204F9D"/>
    <w:rsid w:val="00213274"/>
    <w:rsid w:val="00231ECC"/>
    <w:rsid w:val="00233E26"/>
    <w:rsid w:val="00234D27"/>
    <w:rsid w:val="002365E8"/>
    <w:rsid w:val="00257227"/>
    <w:rsid w:val="00260E02"/>
    <w:rsid w:val="002633CC"/>
    <w:rsid w:val="00274308"/>
    <w:rsid w:val="00277B55"/>
    <w:rsid w:val="00284E6E"/>
    <w:rsid w:val="00291208"/>
    <w:rsid w:val="002919F4"/>
    <w:rsid w:val="002A2387"/>
    <w:rsid w:val="002B2F68"/>
    <w:rsid w:val="002D0F4A"/>
    <w:rsid w:val="002D62B0"/>
    <w:rsid w:val="002D6DF9"/>
    <w:rsid w:val="002E3B14"/>
    <w:rsid w:val="002F0707"/>
    <w:rsid w:val="002F395E"/>
    <w:rsid w:val="00301482"/>
    <w:rsid w:val="003067F3"/>
    <w:rsid w:val="00324171"/>
    <w:rsid w:val="00327B43"/>
    <w:rsid w:val="00327C9E"/>
    <w:rsid w:val="00332FE7"/>
    <w:rsid w:val="0033465B"/>
    <w:rsid w:val="00345DBD"/>
    <w:rsid w:val="00351129"/>
    <w:rsid w:val="00363A95"/>
    <w:rsid w:val="00366775"/>
    <w:rsid w:val="0037669E"/>
    <w:rsid w:val="0039702A"/>
    <w:rsid w:val="003B18FC"/>
    <w:rsid w:val="003B2AB9"/>
    <w:rsid w:val="003B48E8"/>
    <w:rsid w:val="003B7D08"/>
    <w:rsid w:val="003C04B5"/>
    <w:rsid w:val="003C5778"/>
    <w:rsid w:val="003E7A82"/>
    <w:rsid w:val="003F27B6"/>
    <w:rsid w:val="003F4B93"/>
    <w:rsid w:val="004000DA"/>
    <w:rsid w:val="00406DA9"/>
    <w:rsid w:val="0041087D"/>
    <w:rsid w:val="00410A59"/>
    <w:rsid w:val="00415015"/>
    <w:rsid w:val="0041503E"/>
    <w:rsid w:val="004253D3"/>
    <w:rsid w:val="00425A06"/>
    <w:rsid w:val="0043468E"/>
    <w:rsid w:val="00436CF2"/>
    <w:rsid w:val="00440540"/>
    <w:rsid w:val="004505A2"/>
    <w:rsid w:val="0045149F"/>
    <w:rsid w:val="0046379D"/>
    <w:rsid w:val="00470AA8"/>
    <w:rsid w:val="00472807"/>
    <w:rsid w:val="004753F9"/>
    <w:rsid w:val="00476463"/>
    <w:rsid w:val="0048246D"/>
    <w:rsid w:val="004827E7"/>
    <w:rsid w:val="00493FF2"/>
    <w:rsid w:val="00494C37"/>
    <w:rsid w:val="004969DA"/>
    <w:rsid w:val="00496C29"/>
    <w:rsid w:val="0049775E"/>
    <w:rsid w:val="004A0754"/>
    <w:rsid w:val="004A52D9"/>
    <w:rsid w:val="004B0616"/>
    <w:rsid w:val="004B0699"/>
    <w:rsid w:val="004B0FC6"/>
    <w:rsid w:val="004C7E99"/>
    <w:rsid w:val="004D439F"/>
    <w:rsid w:val="004F268F"/>
    <w:rsid w:val="005019B8"/>
    <w:rsid w:val="00503D11"/>
    <w:rsid w:val="00511016"/>
    <w:rsid w:val="00512A69"/>
    <w:rsid w:val="005268A8"/>
    <w:rsid w:val="00526FBB"/>
    <w:rsid w:val="00532047"/>
    <w:rsid w:val="00544E7B"/>
    <w:rsid w:val="00545D56"/>
    <w:rsid w:val="0055212E"/>
    <w:rsid w:val="005525AB"/>
    <w:rsid w:val="005554DA"/>
    <w:rsid w:val="005578F0"/>
    <w:rsid w:val="0056166C"/>
    <w:rsid w:val="005727AA"/>
    <w:rsid w:val="005771E3"/>
    <w:rsid w:val="00595185"/>
    <w:rsid w:val="005A1839"/>
    <w:rsid w:val="005B1976"/>
    <w:rsid w:val="005B4230"/>
    <w:rsid w:val="005B738C"/>
    <w:rsid w:val="005C376E"/>
    <w:rsid w:val="005C4E09"/>
    <w:rsid w:val="005F00B7"/>
    <w:rsid w:val="005F1775"/>
    <w:rsid w:val="005F19A2"/>
    <w:rsid w:val="005F54A1"/>
    <w:rsid w:val="00600468"/>
    <w:rsid w:val="006009CF"/>
    <w:rsid w:val="00606FA8"/>
    <w:rsid w:val="00647E59"/>
    <w:rsid w:val="006509B3"/>
    <w:rsid w:val="0065224B"/>
    <w:rsid w:val="00670F1A"/>
    <w:rsid w:val="00675E99"/>
    <w:rsid w:val="00684A6F"/>
    <w:rsid w:val="00686EF0"/>
    <w:rsid w:val="006915DD"/>
    <w:rsid w:val="006A5A6A"/>
    <w:rsid w:val="006C2F0A"/>
    <w:rsid w:val="006C5CC8"/>
    <w:rsid w:val="006D0C76"/>
    <w:rsid w:val="006D2FBD"/>
    <w:rsid w:val="006D3496"/>
    <w:rsid w:val="006E59E3"/>
    <w:rsid w:val="006E7955"/>
    <w:rsid w:val="007035B2"/>
    <w:rsid w:val="00711466"/>
    <w:rsid w:val="007229AD"/>
    <w:rsid w:val="007310F0"/>
    <w:rsid w:val="0074008E"/>
    <w:rsid w:val="00740BED"/>
    <w:rsid w:val="00756974"/>
    <w:rsid w:val="00761329"/>
    <w:rsid w:val="007617FC"/>
    <w:rsid w:val="00764346"/>
    <w:rsid w:val="00766140"/>
    <w:rsid w:val="00770CCE"/>
    <w:rsid w:val="0077304E"/>
    <w:rsid w:val="00791EC0"/>
    <w:rsid w:val="00797201"/>
    <w:rsid w:val="007A5020"/>
    <w:rsid w:val="007B06C8"/>
    <w:rsid w:val="007B4535"/>
    <w:rsid w:val="007B6BC2"/>
    <w:rsid w:val="007B7534"/>
    <w:rsid w:val="007C3075"/>
    <w:rsid w:val="007C4DF8"/>
    <w:rsid w:val="00802ED2"/>
    <w:rsid w:val="00812815"/>
    <w:rsid w:val="0081505E"/>
    <w:rsid w:val="00833C10"/>
    <w:rsid w:val="0083402F"/>
    <w:rsid w:val="0083798A"/>
    <w:rsid w:val="00840AEA"/>
    <w:rsid w:val="00842AA5"/>
    <w:rsid w:val="00845BCE"/>
    <w:rsid w:val="00853A79"/>
    <w:rsid w:val="0085596F"/>
    <w:rsid w:val="00866180"/>
    <w:rsid w:val="00871FE0"/>
    <w:rsid w:val="00877378"/>
    <w:rsid w:val="00884BE5"/>
    <w:rsid w:val="00887946"/>
    <w:rsid w:val="00892A6F"/>
    <w:rsid w:val="008A4978"/>
    <w:rsid w:val="008A7EC2"/>
    <w:rsid w:val="008B133B"/>
    <w:rsid w:val="008B482E"/>
    <w:rsid w:val="008B7673"/>
    <w:rsid w:val="008B78DA"/>
    <w:rsid w:val="008B7DA0"/>
    <w:rsid w:val="008D177F"/>
    <w:rsid w:val="008D6053"/>
    <w:rsid w:val="008F2510"/>
    <w:rsid w:val="008F4604"/>
    <w:rsid w:val="00905750"/>
    <w:rsid w:val="00913248"/>
    <w:rsid w:val="00930D1B"/>
    <w:rsid w:val="00933C8F"/>
    <w:rsid w:val="009367FA"/>
    <w:rsid w:val="00941CC0"/>
    <w:rsid w:val="00952681"/>
    <w:rsid w:val="00953475"/>
    <w:rsid w:val="00965A87"/>
    <w:rsid w:val="009667D5"/>
    <w:rsid w:val="00967A74"/>
    <w:rsid w:val="009723FE"/>
    <w:rsid w:val="00980E32"/>
    <w:rsid w:val="00981023"/>
    <w:rsid w:val="009909B9"/>
    <w:rsid w:val="009935B1"/>
    <w:rsid w:val="00995042"/>
    <w:rsid w:val="00997143"/>
    <w:rsid w:val="00997FDF"/>
    <w:rsid w:val="009A46DD"/>
    <w:rsid w:val="009C032F"/>
    <w:rsid w:val="009C210B"/>
    <w:rsid w:val="009C544B"/>
    <w:rsid w:val="009C6AAB"/>
    <w:rsid w:val="009C7309"/>
    <w:rsid w:val="009D3712"/>
    <w:rsid w:val="009E3F67"/>
    <w:rsid w:val="009E476E"/>
    <w:rsid w:val="009F4A08"/>
    <w:rsid w:val="00A03415"/>
    <w:rsid w:val="00A038F2"/>
    <w:rsid w:val="00A04478"/>
    <w:rsid w:val="00A120C6"/>
    <w:rsid w:val="00A177F7"/>
    <w:rsid w:val="00A27823"/>
    <w:rsid w:val="00A31F96"/>
    <w:rsid w:val="00A41FC3"/>
    <w:rsid w:val="00A51405"/>
    <w:rsid w:val="00A518BB"/>
    <w:rsid w:val="00A52352"/>
    <w:rsid w:val="00A655CE"/>
    <w:rsid w:val="00A80520"/>
    <w:rsid w:val="00A80884"/>
    <w:rsid w:val="00A9108E"/>
    <w:rsid w:val="00A951D1"/>
    <w:rsid w:val="00AA10C0"/>
    <w:rsid w:val="00AC0A6B"/>
    <w:rsid w:val="00AC6755"/>
    <w:rsid w:val="00AE5F5B"/>
    <w:rsid w:val="00AF73C7"/>
    <w:rsid w:val="00B0113B"/>
    <w:rsid w:val="00B140D1"/>
    <w:rsid w:val="00B16D36"/>
    <w:rsid w:val="00B21DDE"/>
    <w:rsid w:val="00B32E8B"/>
    <w:rsid w:val="00B36AB2"/>
    <w:rsid w:val="00B41E9E"/>
    <w:rsid w:val="00B42985"/>
    <w:rsid w:val="00B446A1"/>
    <w:rsid w:val="00B531B7"/>
    <w:rsid w:val="00B54F7B"/>
    <w:rsid w:val="00B70553"/>
    <w:rsid w:val="00B71EB6"/>
    <w:rsid w:val="00B745E0"/>
    <w:rsid w:val="00B8224A"/>
    <w:rsid w:val="00B83A37"/>
    <w:rsid w:val="00B86A14"/>
    <w:rsid w:val="00BA3F24"/>
    <w:rsid w:val="00BB1863"/>
    <w:rsid w:val="00BB34F0"/>
    <w:rsid w:val="00BC0EAE"/>
    <w:rsid w:val="00BC3FFF"/>
    <w:rsid w:val="00BE28E4"/>
    <w:rsid w:val="00BE3C16"/>
    <w:rsid w:val="00BE5F97"/>
    <w:rsid w:val="00BE7479"/>
    <w:rsid w:val="00BF6CC4"/>
    <w:rsid w:val="00BF7D83"/>
    <w:rsid w:val="00C00694"/>
    <w:rsid w:val="00C04EFB"/>
    <w:rsid w:val="00C119DD"/>
    <w:rsid w:val="00C12F6D"/>
    <w:rsid w:val="00C139AF"/>
    <w:rsid w:val="00C22BFF"/>
    <w:rsid w:val="00C2468E"/>
    <w:rsid w:val="00C274A6"/>
    <w:rsid w:val="00C3081E"/>
    <w:rsid w:val="00C36996"/>
    <w:rsid w:val="00C47923"/>
    <w:rsid w:val="00C47CD0"/>
    <w:rsid w:val="00C60C5B"/>
    <w:rsid w:val="00C623A7"/>
    <w:rsid w:val="00C6541A"/>
    <w:rsid w:val="00C66BAB"/>
    <w:rsid w:val="00C84E85"/>
    <w:rsid w:val="00C8639C"/>
    <w:rsid w:val="00C9453A"/>
    <w:rsid w:val="00C978C4"/>
    <w:rsid w:val="00CB0762"/>
    <w:rsid w:val="00CB2C83"/>
    <w:rsid w:val="00CC2905"/>
    <w:rsid w:val="00CE229C"/>
    <w:rsid w:val="00CE29F1"/>
    <w:rsid w:val="00CE2DD5"/>
    <w:rsid w:val="00CE5943"/>
    <w:rsid w:val="00CF132C"/>
    <w:rsid w:val="00CF1EFB"/>
    <w:rsid w:val="00CF46FF"/>
    <w:rsid w:val="00D00605"/>
    <w:rsid w:val="00D02086"/>
    <w:rsid w:val="00D06DCF"/>
    <w:rsid w:val="00D072C3"/>
    <w:rsid w:val="00D14954"/>
    <w:rsid w:val="00D250FE"/>
    <w:rsid w:val="00D40F1A"/>
    <w:rsid w:val="00D43DB6"/>
    <w:rsid w:val="00D43F57"/>
    <w:rsid w:val="00D50386"/>
    <w:rsid w:val="00D53C76"/>
    <w:rsid w:val="00D62001"/>
    <w:rsid w:val="00D73013"/>
    <w:rsid w:val="00D93226"/>
    <w:rsid w:val="00D95EE8"/>
    <w:rsid w:val="00DB264A"/>
    <w:rsid w:val="00DD69D7"/>
    <w:rsid w:val="00DD7269"/>
    <w:rsid w:val="00DD792E"/>
    <w:rsid w:val="00DE0E5F"/>
    <w:rsid w:val="00DE7690"/>
    <w:rsid w:val="00DF29E2"/>
    <w:rsid w:val="00E1629E"/>
    <w:rsid w:val="00E268F7"/>
    <w:rsid w:val="00E438C7"/>
    <w:rsid w:val="00E43952"/>
    <w:rsid w:val="00E60118"/>
    <w:rsid w:val="00E61030"/>
    <w:rsid w:val="00E66E3E"/>
    <w:rsid w:val="00E7283A"/>
    <w:rsid w:val="00E87BD5"/>
    <w:rsid w:val="00EA6D54"/>
    <w:rsid w:val="00EA754A"/>
    <w:rsid w:val="00EB28B9"/>
    <w:rsid w:val="00EC36A8"/>
    <w:rsid w:val="00ED150F"/>
    <w:rsid w:val="00ED2472"/>
    <w:rsid w:val="00ED3060"/>
    <w:rsid w:val="00ED3234"/>
    <w:rsid w:val="00ED47CC"/>
    <w:rsid w:val="00ED5FE9"/>
    <w:rsid w:val="00EE0812"/>
    <w:rsid w:val="00EF7767"/>
    <w:rsid w:val="00EF79C1"/>
    <w:rsid w:val="00F00C24"/>
    <w:rsid w:val="00F31022"/>
    <w:rsid w:val="00F47B38"/>
    <w:rsid w:val="00F641C4"/>
    <w:rsid w:val="00F646B9"/>
    <w:rsid w:val="00F70EDA"/>
    <w:rsid w:val="00F75560"/>
    <w:rsid w:val="00F824E1"/>
    <w:rsid w:val="00F865CA"/>
    <w:rsid w:val="00F96B56"/>
    <w:rsid w:val="00FA161F"/>
    <w:rsid w:val="00FA2467"/>
    <w:rsid w:val="00FB032F"/>
    <w:rsid w:val="00FB7B58"/>
    <w:rsid w:val="00FC2153"/>
    <w:rsid w:val="00FC746F"/>
    <w:rsid w:val="00FD2B5C"/>
    <w:rsid w:val="00FD62C7"/>
    <w:rsid w:val="00FD6694"/>
    <w:rsid w:val="00FE26C0"/>
    <w:rsid w:val="00FE7BA6"/>
    <w:rsid w:val="00FF1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E9CB3"/>
  <w15:chartTrackingRefBased/>
  <w15:docId w15:val="{0988834F-06E2-4907-A1DF-AFFDED8E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E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E0E5F"/>
    <w:pPr>
      <w:ind w:left="1008" w:right="-1008" w:hanging="547"/>
      <w:jc w:val="center"/>
    </w:pPr>
    <w:rPr>
      <w:rFonts w:ascii="Cambria" w:hAnsi="Cambria" w:cs="Cambria"/>
      <w:b/>
      <w:bCs/>
      <w:kern w:val="28"/>
      <w:sz w:val="32"/>
      <w:szCs w:val="32"/>
    </w:rPr>
  </w:style>
  <w:style w:type="character" w:customStyle="1" w:styleId="TitleChar">
    <w:name w:val="Title Char"/>
    <w:basedOn w:val="DefaultParagraphFont"/>
    <w:link w:val="Title"/>
    <w:uiPriority w:val="99"/>
    <w:rsid w:val="00DE0E5F"/>
    <w:rPr>
      <w:rFonts w:ascii="Cambria" w:eastAsia="Times New Roman" w:hAnsi="Cambria" w:cs="Cambria"/>
      <w:b/>
      <w:bCs/>
      <w:kern w:val="28"/>
      <w:sz w:val="32"/>
      <w:szCs w:val="32"/>
    </w:rPr>
  </w:style>
  <w:style w:type="paragraph" w:styleId="Footer">
    <w:name w:val="footer"/>
    <w:basedOn w:val="Normal"/>
    <w:link w:val="FooterChar"/>
    <w:uiPriority w:val="99"/>
    <w:rsid w:val="00DE0E5F"/>
    <w:pPr>
      <w:tabs>
        <w:tab w:val="center" w:pos="4680"/>
        <w:tab w:val="right" w:pos="9360"/>
      </w:tabs>
    </w:pPr>
  </w:style>
  <w:style w:type="character" w:customStyle="1" w:styleId="FooterChar">
    <w:name w:val="Footer Char"/>
    <w:basedOn w:val="DefaultParagraphFont"/>
    <w:link w:val="Footer"/>
    <w:uiPriority w:val="99"/>
    <w:rsid w:val="00DE0E5F"/>
    <w:rPr>
      <w:rFonts w:ascii="Times New Roman" w:eastAsia="Times New Roman" w:hAnsi="Times New Roman" w:cs="Times New Roman"/>
      <w:sz w:val="24"/>
      <w:szCs w:val="24"/>
    </w:rPr>
  </w:style>
  <w:style w:type="paragraph" w:styleId="ListParagraph">
    <w:name w:val="List Paragraph"/>
    <w:basedOn w:val="Normal"/>
    <w:qFormat/>
    <w:rsid w:val="00DE0E5F"/>
    <w:pPr>
      <w:ind w:left="720"/>
    </w:pPr>
  </w:style>
  <w:style w:type="table" w:styleId="TableGrid">
    <w:name w:val="Table Grid"/>
    <w:basedOn w:val="TableNormal"/>
    <w:uiPriority w:val="39"/>
    <w:rsid w:val="00B1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24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47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51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40F486A2F0C94595FD9866813BB5B9" ma:contentTypeVersion="12" ma:contentTypeDescription="Create a new document." ma:contentTypeScope="" ma:versionID="95246b0cfeae715c1f3a68d4bf893f7c">
  <xsd:schema xmlns:xsd="http://www.w3.org/2001/XMLSchema" xmlns:xs="http://www.w3.org/2001/XMLSchema" xmlns:p="http://schemas.microsoft.com/office/2006/metadata/properties" xmlns:ns2="7e64026e-34dd-4bd7-8b89-fc6698852c39" xmlns:ns3="aeee73af-8f19-4368-9c21-f43350e77a6e" targetNamespace="http://schemas.microsoft.com/office/2006/metadata/properties" ma:root="true" ma:fieldsID="9ecdc85607bae00c3225307307e52946" ns2:_="" ns3:_="">
    <xsd:import namespace="7e64026e-34dd-4bd7-8b89-fc6698852c39"/>
    <xsd:import namespace="aeee73af-8f19-4368-9c21-f43350e77a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4026e-34dd-4bd7-8b89-fc6698852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ee73af-8f19-4368-9c21-f43350e77a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F3746-C84E-40E6-A846-4FAA2D697A7B}">
  <ds:schemaRefs>
    <ds:schemaRef ds:uri="http://schemas.microsoft.com/sharepoint/v3/contenttype/forms"/>
  </ds:schemaRefs>
</ds:datastoreItem>
</file>

<file path=customXml/itemProps2.xml><?xml version="1.0" encoding="utf-8"?>
<ds:datastoreItem xmlns:ds="http://schemas.openxmlformats.org/officeDocument/2006/customXml" ds:itemID="{C23819BA-61EA-4E30-ABF5-44A55CAA5E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A5CB32-23D8-47EF-BA20-2F7A8C145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64026e-34dd-4bd7-8b89-fc6698852c39"/>
    <ds:schemaRef ds:uri="aeee73af-8f19-4368-9c21-f43350e77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8D9E9-2EE5-44A4-AEFD-8C0FA232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Kerins</dc:creator>
  <cp:keywords/>
  <dc:description/>
  <cp:lastModifiedBy>Kim  Hoxie</cp:lastModifiedBy>
  <cp:revision>35</cp:revision>
  <cp:lastPrinted>2021-03-17T19:34:00Z</cp:lastPrinted>
  <dcterms:created xsi:type="dcterms:W3CDTF">2021-03-17T14:50:00Z</dcterms:created>
  <dcterms:modified xsi:type="dcterms:W3CDTF">2021-03-24T22:45:00Z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0x010100D940F486A2F0C94595FD9866813BB5B9</vt:lpwstr>
  </property>
</Properties>
</file>